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B78D" w14:textId="7A453B49" w:rsidR="00884CEA" w:rsidRDefault="00A22DCC" w:rsidP="00884CEA">
      <w:pPr>
        <w:pStyle w:val="Title"/>
      </w:pPr>
      <w:bookmarkStart w:id="0" w:name="_Int_5lZnPgC0"/>
      <w:r>
        <w:t>TIA District Data Action Plan</w:t>
      </w:r>
      <w:r w:rsidR="178F17CD">
        <w:t xml:space="preserve"> Template</w:t>
      </w:r>
      <w:bookmarkEnd w:id="0"/>
    </w:p>
    <w:p w14:paraId="40A7009F" w14:textId="2824E422" w:rsidR="0054799A" w:rsidRPr="0054799A" w:rsidRDefault="6BC6D86A" w:rsidP="0054799A">
      <w:r>
        <w:t>This</w:t>
      </w:r>
      <w:r w:rsidR="00F571FF">
        <w:t xml:space="preserve"> document </w:t>
      </w:r>
      <w:r>
        <w:t>can be used</w:t>
      </w:r>
      <w:r w:rsidR="00F571FF">
        <w:t xml:space="preserve"> to </w:t>
      </w:r>
      <w:r w:rsidR="43EBD6DA">
        <w:t xml:space="preserve">support </w:t>
      </w:r>
      <w:r w:rsidR="003C4FE1">
        <w:t xml:space="preserve">the </w:t>
      </w:r>
      <w:r w:rsidR="43EBD6DA">
        <w:t>analysis of</w:t>
      </w:r>
      <w:r w:rsidR="00F571FF">
        <w:t xml:space="preserve"> district data</w:t>
      </w:r>
      <w:r w:rsidR="005107F8">
        <w:t xml:space="preserve"> in relation to skew and correlation for both teacher observation and student growth components of a local designation system.  </w:t>
      </w:r>
      <w:r w:rsidR="00BC3B3F">
        <w:t>The TIA District Data Action Plan can be u</w:t>
      </w:r>
      <w:r w:rsidR="00E62163">
        <w:t xml:space="preserve">tilized at both mid-year and </w:t>
      </w:r>
      <w:r w:rsidR="003C4FE1">
        <w:t>end-of-year</w:t>
      </w:r>
      <w:r w:rsidR="00E62163">
        <w:t xml:space="preserve"> </w:t>
      </w:r>
      <w:r w:rsidR="00FC3F8F">
        <w:t xml:space="preserve">data analysis to </w:t>
      </w:r>
      <w:r w:rsidR="00207A40">
        <w:t>record</w:t>
      </w:r>
      <w:r w:rsidR="00FC3F8F">
        <w:t xml:space="preserve"> </w:t>
      </w:r>
      <w:r w:rsidR="00CD6D4E">
        <w:t xml:space="preserve">identified trends, </w:t>
      </w:r>
      <w:r w:rsidR="00FC3F8F">
        <w:t>root causes and next steps.</w:t>
      </w:r>
    </w:p>
    <w:p w14:paraId="3B501781" w14:textId="5C89DAD0" w:rsidR="00884CEA" w:rsidRDefault="00712695" w:rsidP="00884CEA">
      <w:pPr>
        <w:pStyle w:val="Heading1"/>
      </w:pPr>
      <w:r>
        <w:t>Part 1: Analyze Observation dat</w:t>
      </w:r>
      <w:r w:rsidR="00E75329">
        <w:t>A</w:t>
      </w:r>
      <w:r>
        <w:t xml:space="preserve"> and determine Next Steps </w:t>
      </w:r>
    </w:p>
    <w:p w14:paraId="7DC32D24" w14:textId="1B05E379" w:rsidR="00347BC9" w:rsidRPr="00B778E0" w:rsidRDefault="0091730B" w:rsidP="00347BC9">
      <w:pPr>
        <w:rPr>
          <w:i/>
          <w:iCs/>
        </w:rPr>
      </w:pPr>
      <w:r>
        <w:rPr>
          <w:i/>
          <w:iCs/>
        </w:rPr>
        <w:t>Review</w:t>
      </w:r>
      <w:r w:rsidR="00347BC9" w:rsidRPr="00B778E0">
        <w:rPr>
          <w:i/>
          <w:iCs/>
        </w:rPr>
        <w:t xml:space="preserve"> </w:t>
      </w:r>
      <w:r w:rsidR="00347BC9">
        <w:rPr>
          <w:i/>
          <w:iCs/>
        </w:rPr>
        <w:t>the</w:t>
      </w:r>
      <w:r w:rsidR="00310424">
        <w:rPr>
          <w:i/>
          <w:iCs/>
        </w:rPr>
        <w:t xml:space="preserve"> observation data </w:t>
      </w:r>
      <w:r w:rsidR="00C34CB5">
        <w:rPr>
          <w:i/>
          <w:iCs/>
        </w:rPr>
        <w:t xml:space="preserve">and identify </w:t>
      </w:r>
      <w:r w:rsidR="00F579AC">
        <w:rPr>
          <w:i/>
          <w:iCs/>
        </w:rPr>
        <w:t>trends or skew</w:t>
      </w:r>
      <w:r w:rsidR="00C1003F">
        <w:rPr>
          <w:i/>
          <w:iCs/>
        </w:rPr>
        <w:t xml:space="preserve"> to address</w:t>
      </w:r>
      <w:r w:rsidR="00347BC9">
        <w:rPr>
          <w:i/>
          <w:iCs/>
        </w:rPr>
        <w:t xml:space="preserve">. </w:t>
      </w:r>
      <w:r w:rsidR="00F579AC">
        <w:rPr>
          <w:i/>
          <w:iCs/>
        </w:rPr>
        <w:t>P</w:t>
      </w:r>
      <w:r w:rsidR="00480D2E">
        <w:rPr>
          <w:i/>
          <w:iCs/>
        </w:rPr>
        <w:t>rioritize the</w:t>
      </w:r>
      <w:r w:rsidR="00347BC9">
        <w:rPr>
          <w:i/>
          <w:iCs/>
        </w:rPr>
        <w:t xml:space="preserve"> areas that you</w:t>
      </w:r>
      <w:r w:rsidR="00480D2E">
        <w:rPr>
          <w:i/>
          <w:iCs/>
        </w:rPr>
        <w:t xml:space="preserve">r team </w:t>
      </w:r>
      <w:r w:rsidR="00347BC9">
        <w:rPr>
          <w:i/>
          <w:iCs/>
        </w:rPr>
        <w:t xml:space="preserve">would like to address during the </w:t>
      </w:r>
      <w:r w:rsidR="00480D2E">
        <w:rPr>
          <w:i/>
          <w:iCs/>
        </w:rPr>
        <w:t xml:space="preserve">following </w:t>
      </w:r>
      <w:r w:rsidR="00347BC9">
        <w:rPr>
          <w:i/>
          <w:iCs/>
        </w:rPr>
        <w:t>school year</w:t>
      </w:r>
      <w:r w:rsidR="00F579AC">
        <w:rPr>
          <w:i/>
          <w:iCs/>
        </w:rPr>
        <w:t xml:space="preserve"> and l</w:t>
      </w:r>
      <w:r w:rsidR="00347BC9">
        <w:rPr>
          <w:i/>
          <w:iCs/>
        </w:rPr>
        <w:t xml:space="preserve">ist </w:t>
      </w:r>
      <w:r w:rsidR="00ED6BF8">
        <w:rPr>
          <w:i/>
          <w:iCs/>
        </w:rPr>
        <w:t>them below</w:t>
      </w:r>
      <w:r w:rsidR="00347BC9">
        <w:rPr>
          <w:i/>
          <w:iCs/>
        </w:rPr>
        <w:t xml:space="preserve">. </w:t>
      </w:r>
      <w:r w:rsidR="00ED6BF8">
        <w:rPr>
          <w:i/>
          <w:iCs/>
        </w:rPr>
        <w:t xml:space="preserve">Use the table to </w:t>
      </w:r>
      <w:r w:rsidR="00F06A2B">
        <w:rPr>
          <w:i/>
          <w:iCs/>
        </w:rPr>
        <w:t xml:space="preserve">also </w:t>
      </w:r>
      <w:r w:rsidR="00ED6BF8">
        <w:rPr>
          <w:i/>
          <w:iCs/>
        </w:rPr>
        <w:t xml:space="preserve">record </w:t>
      </w:r>
      <w:r w:rsidR="00347BC9">
        <w:rPr>
          <w:i/>
          <w:iCs/>
        </w:rPr>
        <w:t>the</w:t>
      </w:r>
      <w:r w:rsidR="00347BC9" w:rsidRPr="5508F1A7">
        <w:rPr>
          <w:i/>
          <w:iCs/>
        </w:rPr>
        <w:t xml:space="preserve"> </w:t>
      </w:r>
      <w:r w:rsidR="49045DF3" w:rsidRPr="5508F1A7">
        <w:rPr>
          <w:i/>
          <w:iCs/>
        </w:rPr>
        <w:t>possible</w:t>
      </w:r>
      <w:r w:rsidR="00347BC9">
        <w:rPr>
          <w:i/>
          <w:iCs/>
        </w:rPr>
        <w:t xml:space="preserve"> root cause(s) </w:t>
      </w:r>
      <w:r w:rsidR="00480D2E">
        <w:rPr>
          <w:i/>
          <w:iCs/>
        </w:rPr>
        <w:t xml:space="preserve">and </w:t>
      </w:r>
      <w:r w:rsidR="00526E06">
        <w:rPr>
          <w:i/>
          <w:iCs/>
        </w:rPr>
        <w:t xml:space="preserve">identify </w:t>
      </w:r>
      <w:r w:rsidR="00347BC9">
        <w:rPr>
          <w:i/>
          <w:iCs/>
        </w:rPr>
        <w:t xml:space="preserve">next steps  </w:t>
      </w:r>
    </w:p>
    <w:tbl>
      <w:tblPr>
        <w:tblStyle w:val="TableGrid"/>
        <w:tblW w:w="0" w:type="auto"/>
        <w:tblLook w:val="04A0" w:firstRow="1" w:lastRow="0" w:firstColumn="1" w:lastColumn="0" w:noHBand="0" w:noVBand="1"/>
      </w:tblPr>
      <w:tblGrid>
        <w:gridCol w:w="4796"/>
        <w:gridCol w:w="4797"/>
        <w:gridCol w:w="4797"/>
      </w:tblGrid>
      <w:tr w:rsidR="009E7D01" w14:paraId="362E0E93" w14:textId="77777777" w:rsidTr="009E7D01">
        <w:tc>
          <w:tcPr>
            <w:tcW w:w="4796" w:type="dxa"/>
            <w:shd w:val="clear" w:color="auto" w:fill="00A69B" w:themeFill="accent1"/>
          </w:tcPr>
          <w:p w14:paraId="36937A43" w14:textId="3D07DB7E" w:rsidR="009E7D01" w:rsidRPr="0056161E" w:rsidRDefault="00EC771A" w:rsidP="00884CEA">
            <w:pPr>
              <w:rPr>
                <w:b/>
                <w:bCs/>
                <w:color w:val="FFFFFF" w:themeColor="background1"/>
                <w:sz w:val="32"/>
                <w:szCs w:val="32"/>
              </w:rPr>
            </w:pPr>
            <w:r w:rsidRPr="0056161E">
              <w:rPr>
                <w:b/>
                <w:bCs/>
                <w:color w:val="FFFFFF" w:themeColor="background1"/>
                <w:sz w:val="32"/>
                <w:szCs w:val="32"/>
              </w:rPr>
              <w:t>Areas to Address</w:t>
            </w:r>
          </w:p>
        </w:tc>
        <w:tc>
          <w:tcPr>
            <w:tcW w:w="4797" w:type="dxa"/>
            <w:shd w:val="clear" w:color="auto" w:fill="00A69B" w:themeFill="accent1"/>
          </w:tcPr>
          <w:p w14:paraId="52C63D86" w14:textId="36949711" w:rsidR="009E7D01" w:rsidRPr="0056161E" w:rsidRDefault="6D54A9F8" w:rsidP="00884CEA">
            <w:pPr>
              <w:rPr>
                <w:b/>
                <w:bCs/>
                <w:color w:val="FFFFFF" w:themeColor="background1"/>
                <w:sz w:val="32"/>
                <w:szCs w:val="32"/>
              </w:rPr>
            </w:pPr>
            <w:r w:rsidRPr="5508F1A7">
              <w:rPr>
                <w:b/>
                <w:bCs/>
                <w:color w:val="FFFFFF" w:themeColor="background1"/>
                <w:sz w:val="32"/>
                <w:szCs w:val="32"/>
              </w:rPr>
              <w:t xml:space="preserve">Possible </w:t>
            </w:r>
            <w:r w:rsidR="00EC771A" w:rsidRPr="0056161E">
              <w:rPr>
                <w:b/>
                <w:bCs/>
                <w:color w:val="FFFFFF" w:themeColor="background1"/>
                <w:sz w:val="32"/>
                <w:szCs w:val="32"/>
              </w:rPr>
              <w:t>Root Cause(s)</w:t>
            </w:r>
          </w:p>
        </w:tc>
        <w:tc>
          <w:tcPr>
            <w:tcW w:w="4797" w:type="dxa"/>
            <w:shd w:val="clear" w:color="auto" w:fill="00A69B" w:themeFill="accent1"/>
          </w:tcPr>
          <w:p w14:paraId="1A331EB7" w14:textId="12DD2C91" w:rsidR="009E7D01" w:rsidRPr="0056161E" w:rsidRDefault="00EC771A" w:rsidP="00884CEA">
            <w:pPr>
              <w:rPr>
                <w:b/>
                <w:bCs/>
                <w:color w:val="FFFFFF" w:themeColor="background1"/>
                <w:sz w:val="32"/>
                <w:szCs w:val="32"/>
              </w:rPr>
            </w:pPr>
            <w:r w:rsidRPr="0056161E">
              <w:rPr>
                <w:b/>
                <w:bCs/>
                <w:color w:val="FFFFFF" w:themeColor="background1"/>
                <w:sz w:val="32"/>
                <w:szCs w:val="32"/>
              </w:rPr>
              <w:t>Next Steps</w:t>
            </w:r>
          </w:p>
        </w:tc>
      </w:tr>
      <w:tr w:rsidR="009E7D01" w14:paraId="0BAD7E28" w14:textId="77777777" w:rsidTr="0056161E">
        <w:trPr>
          <w:trHeight w:val="1008"/>
        </w:trPr>
        <w:tc>
          <w:tcPr>
            <w:tcW w:w="4796" w:type="dxa"/>
          </w:tcPr>
          <w:p w14:paraId="1FF1EACE" w14:textId="14F2D8A4" w:rsidR="009E7D01" w:rsidRDefault="59DB05EF" w:rsidP="00884CEA">
            <w:r>
              <w:t xml:space="preserve">(Example) </w:t>
            </w:r>
            <w:r w:rsidR="00B01A24">
              <w:t>Elementary ELA</w:t>
            </w:r>
            <w:r w:rsidR="00A5382E">
              <w:t xml:space="preserve">: Over inflated observation scores </w:t>
            </w:r>
          </w:p>
        </w:tc>
        <w:tc>
          <w:tcPr>
            <w:tcW w:w="4797" w:type="dxa"/>
          </w:tcPr>
          <w:p w14:paraId="689103E6" w14:textId="77777777" w:rsidR="009E7D01" w:rsidRDefault="008521D6" w:rsidP="008521D6">
            <w:pPr>
              <w:pStyle w:val="ListParagraph"/>
              <w:numPr>
                <w:ilvl w:val="0"/>
                <w:numId w:val="34"/>
              </w:numPr>
              <w:ind w:left="402"/>
            </w:pPr>
            <w:r>
              <w:t xml:space="preserve">Lack of appraiser content knowledge </w:t>
            </w:r>
          </w:p>
          <w:p w14:paraId="1EC9ACAA" w14:textId="25094273" w:rsidR="009E7D01" w:rsidRDefault="009C2CC0" w:rsidP="008521D6">
            <w:pPr>
              <w:pStyle w:val="ListParagraph"/>
              <w:numPr>
                <w:ilvl w:val="0"/>
                <w:numId w:val="34"/>
              </w:numPr>
              <w:ind w:left="402"/>
            </w:pPr>
            <w:r>
              <w:t>Lack of quality evidence to support ratings</w:t>
            </w:r>
          </w:p>
        </w:tc>
        <w:tc>
          <w:tcPr>
            <w:tcW w:w="4797" w:type="dxa"/>
          </w:tcPr>
          <w:p w14:paraId="0B4749F2" w14:textId="75FECDB8" w:rsidR="003233A3" w:rsidRDefault="003233A3" w:rsidP="004D134C">
            <w:pPr>
              <w:pStyle w:val="ListParagraph"/>
              <w:numPr>
                <w:ilvl w:val="0"/>
                <w:numId w:val="34"/>
              </w:numPr>
              <w:ind w:left="402"/>
            </w:pPr>
            <w:r>
              <w:t xml:space="preserve">Provide </w:t>
            </w:r>
            <w:r w:rsidR="003A3DB8">
              <w:t xml:space="preserve">targeted training </w:t>
            </w:r>
            <w:r w:rsidR="000D3545">
              <w:t xml:space="preserve">for appraisers </w:t>
            </w:r>
            <w:r w:rsidR="003A3DB8">
              <w:t xml:space="preserve">regarding </w:t>
            </w:r>
            <w:r w:rsidR="00FD0A1F">
              <w:t xml:space="preserve">instructional </w:t>
            </w:r>
            <w:r w:rsidR="003A3DB8">
              <w:t>best practices</w:t>
            </w:r>
            <w:r w:rsidR="00FD0A1F">
              <w:t xml:space="preserve"> </w:t>
            </w:r>
            <w:r w:rsidR="003A3DB8">
              <w:t xml:space="preserve">for ELA </w:t>
            </w:r>
          </w:p>
          <w:p w14:paraId="39F1C8B4" w14:textId="459D51B4" w:rsidR="009E7D01" w:rsidRDefault="004D134C" w:rsidP="009C2CC0">
            <w:pPr>
              <w:pStyle w:val="ListParagraph"/>
              <w:numPr>
                <w:ilvl w:val="0"/>
                <w:numId w:val="34"/>
              </w:numPr>
              <w:ind w:left="402"/>
            </w:pPr>
            <w:r>
              <w:t xml:space="preserve">Develop </w:t>
            </w:r>
            <w:r w:rsidR="003643C5">
              <w:t xml:space="preserve">district wide </w:t>
            </w:r>
            <w:r w:rsidR="00DD52D8">
              <w:t>“</w:t>
            </w:r>
            <w:r w:rsidR="003643C5">
              <w:t xml:space="preserve">Look </w:t>
            </w:r>
            <w:proofErr w:type="spellStart"/>
            <w:r w:rsidR="003643C5">
              <w:t>Fors</w:t>
            </w:r>
            <w:proofErr w:type="spellEnd"/>
            <w:r w:rsidR="00DD52D8">
              <w:t>”</w:t>
            </w:r>
            <w:r w:rsidR="003643C5">
              <w:t xml:space="preserve"> documen</w:t>
            </w:r>
            <w:r w:rsidR="00DD52D8">
              <w:t>t</w:t>
            </w:r>
            <w:r w:rsidR="003643C5">
              <w:t xml:space="preserve"> for ELA</w:t>
            </w:r>
          </w:p>
        </w:tc>
      </w:tr>
      <w:tr w:rsidR="009E7D01" w14:paraId="04EB7656" w14:textId="77777777" w:rsidTr="0056161E">
        <w:trPr>
          <w:trHeight w:val="1008"/>
        </w:trPr>
        <w:tc>
          <w:tcPr>
            <w:tcW w:w="4796" w:type="dxa"/>
          </w:tcPr>
          <w:p w14:paraId="19CD7310" w14:textId="77777777" w:rsidR="009E7D01" w:rsidRDefault="009E7D01" w:rsidP="00884CEA"/>
        </w:tc>
        <w:tc>
          <w:tcPr>
            <w:tcW w:w="4797" w:type="dxa"/>
          </w:tcPr>
          <w:p w14:paraId="79C3FEEE" w14:textId="77777777" w:rsidR="009E7D01" w:rsidRDefault="009E7D01" w:rsidP="00884CEA"/>
        </w:tc>
        <w:tc>
          <w:tcPr>
            <w:tcW w:w="4797" w:type="dxa"/>
          </w:tcPr>
          <w:p w14:paraId="6F17F3A8" w14:textId="77777777" w:rsidR="009E7D01" w:rsidRDefault="009E7D01" w:rsidP="00884CEA"/>
        </w:tc>
      </w:tr>
      <w:tr w:rsidR="009E7D01" w14:paraId="62B6364A" w14:textId="77777777" w:rsidTr="0056161E">
        <w:trPr>
          <w:trHeight w:val="1008"/>
        </w:trPr>
        <w:tc>
          <w:tcPr>
            <w:tcW w:w="4796" w:type="dxa"/>
          </w:tcPr>
          <w:p w14:paraId="58276FEC" w14:textId="77777777" w:rsidR="009E7D01" w:rsidRDefault="009E7D01" w:rsidP="00884CEA"/>
        </w:tc>
        <w:tc>
          <w:tcPr>
            <w:tcW w:w="4797" w:type="dxa"/>
          </w:tcPr>
          <w:p w14:paraId="7BFD90CA" w14:textId="77777777" w:rsidR="009E7D01" w:rsidRDefault="009E7D01" w:rsidP="00884CEA"/>
        </w:tc>
        <w:tc>
          <w:tcPr>
            <w:tcW w:w="4797" w:type="dxa"/>
          </w:tcPr>
          <w:p w14:paraId="49A89057" w14:textId="77777777" w:rsidR="009E7D01" w:rsidRDefault="009E7D01" w:rsidP="00884CEA"/>
        </w:tc>
      </w:tr>
      <w:tr w:rsidR="009E7D01" w14:paraId="58E73BCB" w14:textId="77777777" w:rsidTr="0056161E">
        <w:trPr>
          <w:trHeight w:val="1008"/>
        </w:trPr>
        <w:tc>
          <w:tcPr>
            <w:tcW w:w="4796" w:type="dxa"/>
          </w:tcPr>
          <w:p w14:paraId="034DA92D" w14:textId="77777777" w:rsidR="009E7D01" w:rsidRDefault="009E7D01" w:rsidP="00884CEA"/>
        </w:tc>
        <w:tc>
          <w:tcPr>
            <w:tcW w:w="4797" w:type="dxa"/>
          </w:tcPr>
          <w:p w14:paraId="555FD33A" w14:textId="77777777" w:rsidR="009E7D01" w:rsidRDefault="009E7D01" w:rsidP="00884CEA"/>
        </w:tc>
        <w:tc>
          <w:tcPr>
            <w:tcW w:w="4797" w:type="dxa"/>
          </w:tcPr>
          <w:p w14:paraId="58373488" w14:textId="77777777" w:rsidR="009E7D01" w:rsidRDefault="009E7D01" w:rsidP="00884CEA"/>
        </w:tc>
      </w:tr>
      <w:tr w:rsidR="009E7D01" w14:paraId="7F57B1CA" w14:textId="77777777" w:rsidTr="0056161E">
        <w:trPr>
          <w:trHeight w:val="1008"/>
        </w:trPr>
        <w:tc>
          <w:tcPr>
            <w:tcW w:w="4796" w:type="dxa"/>
          </w:tcPr>
          <w:p w14:paraId="39EDB449" w14:textId="77777777" w:rsidR="009E7D01" w:rsidRDefault="009E7D01" w:rsidP="00884CEA"/>
        </w:tc>
        <w:tc>
          <w:tcPr>
            <w:tcW w:w="4797" w:type="dxa"/>
          </w:tcPr>
          <w:p w14:paraId="6F2A30AE" w14:textId="77777777" w:rsidR="009E7D01" w:rsidRDefault="009E7D01" w:rsidP="00884CEA"/>
        </w:tc>
        <w:tc>
          <w:tcPr>
            <w:tcW w:w="4797" w:type="dxa"/>
          </w:tcPr>
          <w:p w14:paraId="409A6D16" w14:textId="77777777" w:rsidR="009E7D01" w:rsidRDefault="009E7D01" w:rsidP="00884CEA"/>
        </w:tc>
      </w:tr>
    </w:tbl>
    <w:p w14:paraId="1A9E12B5" w14:textId="7B7DFD1E" w:rsidR="002B67C2" w:rsidRDefault="002B67C2" w:rsidP="002B67C2">
      <w:pPr>
        <w:pStyle w:val="Heading1"/>
      </w:pPr>
      <w:r>
        <w:t>Teacher Observation Resource</w:t>
      </w:r>
      <w:r w:rsidR="00BD9AF4">
        <w:t>s</w:t>
      </w:r>
    </w:p>
    <w:tbl>
      <w:tblPr>
        <w:tblStyle w:val="TableGrid"/>
        <w:tblW w:w="0" w:type="auto"/>
        <w:tblLook w:val="04A0" w:firstRow="1" w:lastRow="0" w:firstColumn="1" w:lastColumn="0" w:noHBand="0" w:noVBand="1"/>
      </w:tblPr>
      <w:tblGrid>
        <w:gridCol w:w="1345"/>
        <w:gridCol w:w="6300"/>
        <w:gridCol w:w="6745"/>
      </w:tblGrid>
      <w:tr w:rsidR="002B67C2" w14:paraId="5E9E9FA4" w14:textId="77777777" w:rsidTr="00A93E0B">
        <w:tc>
          <w:tcPr>
            <w:tcW w:w="1345" w:type="dxa"/>
          </w:tcPr>
          <w:p w14:paraId="27B73EC6" w14:textId="77777777" w:rsidR="002B67C2" w:rsidRDefault="002B67C2" w:rsidP="00A93E0B"/>
        </w:tc>
        <w:tc>
          <w:tcPr>
            <w:tcW w:w="6300" w:type="dxa"/>
          </w:tcPr>
          <w:p w14:paraId="3BF00639" w14:textId="77777777" w:rsidR="002B67C2" w:rsidRPr="00AE19BC" w:rsidRDefault="002B67C2" w:rsidP="00A93E0B">
            <w:pPr>
              <w:jc w:val="center"/>
              <w:rPr>
                <w:b/>
                <w:bCs/>
              </w:rPr>
            </w:pPr>
            <w:r w:rsidRPr="00AE19BC">
              <w:rPr>
                <w:b/>
                <w:bCs/>
              </w:rPr>
              <w:t>Possible Root Causes</w:t>
            </w:r>
          </w:p>
        </w:tc>
        <w:tc>
          <w:tcPr>
            <w:tcW w:w="6745" w:type="dxa"/>
          </w:tcPr>
          <w:p w14:paraId="022B9FD0" w14:textId="77777777" w:rsidR="002B67C2" w:rsidRPr="00AE19BC" w:rsidRDefault="002B67C2" w:rsidP="00A93E0B">
            <w:pPr>
              <w:jc w:val="center"/>
              <w:rPr>
                <w:b/>
                <w:bCs/>
              </w:rPr>
            </w:pPr>
            <w:r w:rsidRPr="00AE19BC">
              <w:rPr>
                <w:b/>
                <w:bCs/>
              </w:rPr>
              <w:t>Possible Next Steps</w:t>
            </w:r>
          </w:p>
        </w:tc>
      </w:tr>
      <w:tr w:rsidR="002B67C2" w14:paraId="4B35740B" w14:textId="77777777" w:rsidTr="00A93E0B">
        <w:tc>
          <w:tcPr>
            <w:tcW w:w="1345" w:type="dxa"/>
          </w:tcPr>
          <w:p w14:paraId="065F2F73" w14:textId="77777777" w:rsidR="002B67C2" w:rsidRDefault="002B67C2" w:rsidP="00A93E0B">
            <w:pPr>
              <w:rPr>
                <w:b/>
                <w:bCs/>
              </w:rPr>
            </w:pPr>
            <w:r w:rsidRPr="00AE19BC">
              <w:rPr>
                <w:b/>
                <w:bCs/>
              </w:rPr>
              <w:t>Teacher Observation</w:t>
            </w:r>
          </w:p>
          <w:p w14:paraId="0CAC033B" w14:textId="77777777" w:rsidR="002B67C2" w:rsidRPr="00AE19BC" w:rsidRDefault="002B67C2" w:rsidP="00A93E0B">
            <w:pPr>
              <w:rPr>
                <w:b/>
                <w:bCs/>
              </w:rPr>
            </w:pPr>
          </w:p>
        </w:tc>
        <w:tc>
          <w:tcPr>
            <w:tcW w:w="6300" w:type="dxa"/>
          </w:tcPr>
          <w:p w14:paraId="3E04A79B" w14:textId="77777777" w:rsidR="002B67C2" w:rsidRPr="008F30B6" w:rsidRDefault="002B67C2" w:rsidP="00A93E0B">
            <w:pPr>
              <w:pStyle w:val="ListParagraph"/>
              <w:widowControl w:val="0"/>
              <w:numPr>
                <w:ilvl w:val="0"/>
                <w:numId w:val="32"/>
              </w:numPr>
              <w:ind w:left="610"/>
            </w:pPr>
            <w:r w:rsidRPr="008F30B6">
              <w:t xml:space="preserve">Lack of rigorous appraiser training and certification processes </w:t>
            </w:r>
          </w:p>
          <w:p w14:paraId="539EAF7D" w14:textId="77777777" w:rsidR="002B67C2" w:rsidRPr="008F30B6" w:rsidRDefault="002B67C2" w:rsidP="00A93E0B">
            <w:pPr>
              <w:pStyle w:val="ListParagraph"/>
              <w:widowControl w:val="0"/>
              <w:numPr>
                <w:ilvl w:val="0"/>
                <w:numId w:val="32"/>
              </w:numPr>
              <w:ind w:left="610"/>
            </w:pPr>
            <w:r w:rsidRPr="008F30B6">
              <w:t>Appraiser “drift”</w:t>
            </w:r>
            <w:r>
              <w:t>,</w:t>
            </w:r>
            <w:r w:rsidRPr="008F30B6">
              <w:t xml:space="preserve"> or a slow deterioration of calibration over time</w:t>
            </w:r>
          </w:p>
          <w:p w14:paraId="09BF2182" w14:textId="77777777" w:rsidR="002B67C2" w:rsidRPr="008F30B6" w:rsidRDefault="002B67C2" w:rsidP="00A93E0B">
            <w:pPr>
              <w:pStyle w:val="ListParagraph"/>
              <w:widowControl w:val="0"/>
              <w:numPr>
                <w:ilvl w:val="0"/>
                <w:numId w:val="32"/>
              </w:numPr>
              <w:ind w:left="610"/>
            </w:pPr>
            <w:r w:rsidRPr="008F30B6">
              <w:t xml:space="preserve">Biases for or against certain teachers, demographics or </w:t>
            </w:r>
            <w:r>
              <w:t>subjects</w:t>
            </w:r>
          </w:p>
          <w:p w14:paraId="04753C91" w14:textId="77777777" w:rsidR="002B67C2" w:rsidRPr="008F30B6" w:rsidRDefault="002B67C2" w:rsidP="00A93E0B">
            <w:pPr>
              <w:pStyle w:val="ListParagraph"/>
              <w:widowControl w:val="0"/>
              <w:numPr>
                <w:ilvl w:val="0"/>
                <w:numId w:val="32"/>
              </w:numPr>
              <w:ind w:left="610"/>
            </w:pPr>
            <w:r w:rsidRPr="008F30B6">
              <w:t>Lack of expertise in applying the teaching rubric to “hard-to-rate” teaching assignments</w:t>
            </w:r>
          </w:p>
          <w:p w14:paraId="20A12CF7" w14:textId="77777777" w:rsidR="002B67C2" w:rsidRDefault="002B67C2" w:rsidP="00A93E0B">
            <w:pPr>
              <w:pStyle w:val="ListParagraph"/>
              <w:widowControl w:val="0"/>
              <w:numPr>
                <w:ilvl w:val="0"/>
                <w:numId w:val="32"/>
              </w:numPr>
              <w:ind w:left="610"/>
            </w:pPr>
            <w:r w:rsidRPr="008F30B6">
              <w:t>Different standards of excellence for certain parts of the rubric compared to others</w:t>
            </w:r>
          </w:p>
          <w:p w14:paraId="6246D299" w14:textId="77777777" w:rsidR="002B67C2" w:rsidRDefault="002B67C2" w:rsidP="00A93E0B">
            <w:pPr>
              <w:pStyle w:val="ListParagraph"/>
              <w:widowControl w:val="0"/>
              <w:numPr>
                <w:ilvl w:val="0"/>
                <w:numId w:val="32"/>
              </w:numPr>
              <w:ind w:left="610"/>
            </w:pPr>
            <w:r>
              <w:t>A school or district culture in which “proficient” ratings are seen as “barely meeting expectations”</w:t>
            </w:r>
          </w:p>
          <w:p w14:paraId="520A33BD" w14:textId="77777777" w:rsidR="002B67C2" w:rsidRDefault="002B67C2" w:rsidP="00A93E0B">
            <w:pPr>
              <w:pStyle w:val="ListParagraph"/>
              <w:widowControl w:val="0"/>
              <w:numPr>
                <w:ilvl w:val="0"/>
                <w:numId w:val="32"/>
              </w:numPr>
              <w:ind w:left="610"/>
            </w:pPr>
            <w:r>
              <w:t>Not rating using evidence from a specific observation</w:t>
            </w:r>
          </w:p>
          <w:p w14:paraId="6C6FB2AC" w14:textId="77777777" w:rsidR="002B67C2" w:rsidRDefault="002B67C2" w:rsidP="00A93E0B">
            <w:pPr>
              <w:pStyle w:val="ListParagraph"/>
              <w:widowControl w:val="0"/>
              <w:numPr>
                <w:ilvl w:val="0"/>
                <w:numId w:val="32"/>
              </w:numPr>
              <w:ind w:left="610"/>
            </w:pPr>
            <w:r>
              <w:t xml:space="preserve">Lack of effective teacher instructional practices </w:t>
            </w:r>
          </w:p>
          <w:p w14:paraId="14266899" w14:textId="77777777" w:rsidR="002B67C2" w:rsidRDefault="002B67C2" w:rsidP="00A93E0B">
            <w:pPr>
              <w:pStyle w:val="ListParagraph"/>
              <w:widowControl w:val="0"/>
              <w:numPr>
                <w:ilvl w:val="0"/>
                <w:numId w:val="32"/>
              </w:numPr>
              <w:ind w:left="610"/>
            </w:pPr>
            <w:r>
              <w:t>Lack of appraiser or teacher content knowledge</w:t>
            </w:r>
          </w:p>
        </w:tc>
        <w:tc>
          <w:tcPr>
            <w:tcW w:w="6745" w:type="dxa"/>
          </w:tcPr>
          <w:p w14:paraId="20876FA7" w14:textId="77777777" w:rsidR="002B67C2" w:rsidRPr="008F30B6" w:rsidRDefault="002B67C2" w:rsidP="00A93E0B">
            <w:pPr>
              <w:pStyle w:val="ListParagraph"/>
              <w:widowControl w:val="0"/>
              <w:numPr>
                <w:ilvl w:val="0"/>
                <w:numId w:val="29"/>
              </w:numPr>
            </w:pPr>
            <w:r>
              <w:t>Implement r</w:t>
            </w:r>
            <w:r w:rsidRPr="008F30B6">
              <w:t xml:space="preserve">igorous appraiser certification </w:t>
            </w:r>
            <w:r w:rsidRPr="008F30B6">
              <w:rPr>
                <w:i/>
                <w:iCs/>
              </w:rPr>
              <w:t xml:space="preserve">at least </w:t>
            </w:r>
            <w:r w:rsidRPr="008F30B6">
              <w:t>every three years</w:t>
            </w:r>
          </w:p>
          <w:p w14:paraId="06D32ABF" w14:textId="77777777" w:rsidR="002B67C2" w:rsidRPr="008F30B6" w:rsidRDefault="002B67C2" w:rsidP="00A93E0B">
            <w:pPr>
              <w:pStyle w:val="ListParagraph"/>
              <w:widowControl w:val="0"/>
              <w:numPr>
                <w:ilvl w:val="0"/>
                <w:numId w:val="29"/>
              </w:numPr>
            </w:pPr>
            <w:r>
              <w:t>Facilitate f</w:t>
            </w:r>
            <w:r w:rsidRPr="008F30B6">
              <w:t xml:space="preserve">ormal calibration </w:t>
            </w:r>
            <w:r w:rsidRPr="008F30B6">
              <w:rPr>
                <w:i/>
                <w:iCs/>
              </w:rPr>
              <w:t xml:space="preserve">at least </w:t>
            </w:r>
            <w:r w:rsidRPr="008F30B6">
              <w:t>annually</w:t>
            </w:r>
          </w:p>
          <w:p w14:paraId="6E1B8307" w14:textId="77777777" w:rsidR="002B67C2" w:rsidRDefault="002B67C2" w:rsidP="00A93E0B">
            <w:pPr>
              <w:pStyle w:val="ListParagraph"/>
              <w:widowControl w:val="0"/>
              <w:numPr>
                <w:ilvl w:val="0"/>
                <w:numId w:val="29"/>
              </w:numPr>
            </w:pPr>
            <w:r>
              <w:t>Plan a year-long schedule of c</w:t>
            </w:r>
            <w:r w:rsidRPr="008F30B6">
              <w:t xml:space="preserve">alibration activities within and </w:t>
            </w:r>
            <w:r>
              <w:t>among</w:t>
            </w:r>
            <w:r w:rsidRPr="008F30B6">
              <w:t xml:space="preserve"> campuses</w:t>
            </w:r>
          </w:p>
          <w:p w14:paraId="307E92BD" w14:textId="77777777" w:rsidR="002B67C2" w:rsidRPr="008F30B6" w:rsidRDefault="002B67C2" w:rsidP="00A93E0B">
            <w:pPr>
              <w:pStyle w:val="ListParagraph"/>
              <w:widowControl w:val="0"/>
              <w:numPr>
                <w:ilvl w:val="0"/>
                <w:numId w:val="29"/>
              </w:numPr>
            </w:pPr>
            <w:r>
              <w:t>Utilize recorded video lessons to calibrate appraisers across the district</w:t>
            </w:r>
          </w:p>
          <w:p w14:paraId="02D0256B" w14:textId="77777777" w:rsidR="002B67C2" w:rsidRPr="008F30B6" w:rsidRDefault="002B67C2" w:rsidP="00A93E0B">
            <w:pPr>
              <w:pStyle w:val="ListParagraph"/>
              <w:widowControl w:val="0"/>
              <w:numPr>
                <w:ilvl w:val="0"/>
                <w:numId w:val="29"/>
              </w:numPr>
            </w:pPr>
            <w:r>
              <w:t>R</w:t>
            </w:r>
            <w:r w:rsidRPr="008F30B6">
              <w:t>eview observation data trends</w:t>
            </w:r>
            <w:r>
              <w:t xml:space="preserve"> at least quarterly</w:t>
            </w:r>
          </w:p>
          <w:p w14:paraId="06383BA9" w14:textId="77777777" w:rsidR="002B67C2" w:rsidRDefault="002B67C2" w:rsidP="00A93E0B">
            <w:pPr>
              <w:pStyle w:val="ListParagraph"/>
              <w:widowControl w:val="0"/>
              <w:numPr>
                <w:ilvl w:val="0"/>
                <w:numId w:val="29"/>
              </w:numPr>
            </w:pPr>
            <w:r>
              <w:t>Implement t</w:t>
            </w:r>
            <w:r w:rsidRPr="008F30B6">
              <w:t>argeted training</w:t>
            </w:r>
            <w:r>
              <w:t>, coaching</w:t>
            </w:r>
            <w:r w:rsidRPr="008F30B6">
              <w:t xml:space="preserve"> and recalibration of appraisers when skew is identified</w:t>
            </w:r>
          </w:p>
          <w:p w14:paraId="3655884E" w14:textId="77777777" w:rsidR="002B67C2" w:rsidRDefault="002B67C2" w:rsidP="00A93E0B">
            <w:pPr>
              <w:pStyle w:val="ListParagraph"/>
              <w:widowControl w:val="0"/>
              <w:numPr>
                <w:ilvl w:val="0"/>
                <w:numId w:val="29"/>
              </w:numPr>
            </w:pPr>
            <w:r>
              <w:t>Increase number of observations and feedback provided</w:t>
            </w:r>
          </w:p>
          <w:p w14:paraId="0A5AF4DE" w14:textId="77777777" w:rsidR="002B67C2" w:rsidRDefault="002B67C2" w:rsidP="00A93E0B">
            <w:pPr>
              <w:pStyle w:val="ListParagraph"/>
              <w:widowControl w:val="0"/>
              <w:numPr>
                <w:ilvl w:val="0"/>
                <w:numId w:val="29"/>
              </w:numPr>
            </w:pPr>
            <w:r>
              <w:t>Support teachers with real-time coaching during lessons</w:t>
            </w:r>
          </w:p>
          <w:p w14:paraId="5E70995A" w14:textId="77777777" w:rsidR="002B67C2" w:rsidRDefault="002B67C2" w:rsidP="00A93E0B">
            <w:pPr>
              <w:pStyle w:val="ListParagraph"/>
              <w:widowControl w:val="0"/>
              <w:numPr>
                <w:ilvl w:val="0"/>
                <w:numId w:val="29"/>
              </w:numPr>
            </w:pPr>
            <w:r>
              <w:t xml:space="preserve">Implement targeted PLC support for teachers </w:t>
            </w:r>
          </w:p>
          <w:p w14:paraId="20B7EE16" w14:textId="77777777" w:rsidR="002B67C2" w:rsidRDefault="002B67C2" w:rsidP="00A93E0B">
            <w:pPr>
              <w:pStyle w:val="ListParagraph"/>
              <w:widowControl w:val="0"/>
              <w:numPr>
                <w:ilvl w:val="0"/>
                <w:numId w:val="29"/>
              </w:numPr>
            </w:pPr>
            <w:r>
              <w:t xml:space="preserve">Assign peer mentors to inexperienced teachers </w:t>
            </w:r>
          </w:p>
        </w:tc>
      </w:tr>
    </w:tbl>
    <w:p w14:paraId="6A9530DD" w14:textId="77777777" w:rsidR="002B67C2" w:rsidRPr="002B67C2" w:rsidRDefault="002B67C2" w:rsidP="002B67C2"/>
    <w:p w14:paraId="561BA62F" w14:textId="0851C14D" w:rsidR="00347BC9" w:rsidRDefault="004378F4" w:rsidP="004378F4">
      <w:pPr>
        <w:pStyle w:val="Heading1"/>
      </w:pPr>
      <w:r>
        <w:t xml:space="preserve">Part 2: </w:t>
      </w:r>
      <w:r w:rsidR="001E06FF">
        <w:t>Analyze Student Growth Data and determine Next steps</w:t>
      </w:r>
    </w:p>
    <w:p w14:paraId="7D5F03ED" w14:textId="2DB0107C" w:rsidR="0091730B" w:rsidRDefault="0091730B" w:rsidP="5508F1A7">
      <w:pPr>
        <w:rPr>
          <w:i/>
          <w:iCs/>
        </w:rPr>
      </w:pPr>
      <w:r w:rsidRPr="5508F1A7">
        <w:rPr>
          <w:i/>
          <w:iCs/>
        </w:rPr>
        <w:t>Review</w:t>
      </w:r>
      <w:r w:rsidR="00B4474A" w:rsidRPr="5508F1A7">
        <w:rPr>
          <w:i/>
          <w:iCs/>
        </w:rPr>
        <w:t xml:space="preserve"> the </w:t>
      </w:r>
      <w:r w:rsidRPr="5508F1A7">
        <w:rPr>
          <w:i/>
          <w:iCs/>
        </w:rPr>
        <w:t xml:space="preserve">student growth </w:t>
      </w:r>
      <w:r w:rsidR="00B4474A" w:rsidRPr="5508F1A7">
        <w:rPr>
          <w:i/>
          <w:iCs/>
        </w:rPr>
        <w:t xml:space="preserve">data from your Data Analysis Tool. </w:t>
      </w:r>
      <w:r w:rsidRPr="5508F1A7">
        <w:rPr>
          <w:i/>
          <w:iCs/>
        </w:rPr>
        <w:t xml:space="preserve">Identify and prioritize the areas that your team would like to address during the following school year. List them below in the “Areas to Address” column. Then, determine the root cause(s) and clarify what next steps you could take to address these root causes. </w:t>
      </w:r>
      <w:r w:rsidR="103FA7E0" w:rsidRPr="5508F1A7">
        <w:rPr>
          <w:i/>
          <w:iCs/>
        </w:rPr>
        <w:t>It may be helpful to use one of the suggested root cause analysis protocols in the accompanying session materials to complete the “Possible Root Cause(s)” column with your team.</w:t>
      </w:r>
    </w:p>
    <w:tbl>
      <w:tblPr>
        <w:tblStyle w:val="TableGrid"/>
        <w:tblW w:w="0" w:type="auto"/>
        <w:tblLook w:val="04A0" w:firstRow="1" w:lastRow="0" w:firstColumn="1" w:lastColumn="0" w:noHBand="0" w:noVBand="1"/>
      </w:tblPr>
      <w:tblGrid>
        <w:gridCol w:w="4796"/>
        <w:gridCol w:w="4797"/>
        <w:gridCol w:w="4797"/>
      </w:tblGrid>
      <w:tr w:rsidR="00177C5A" w14:paraId="4ADCD885" w14:textId="77777777" w:rsidTr="0D0B7283">
        <w:tc>
          <w:tcPr>
            <w:tcW w:w="4796" w:type="dxa"/>
            <w:shd w:val="clear" w:color="auto" w:fill="00A69B" w:themeFill="accent1"/>
          </w:tcPr>
          <w:p w14:paraId="185AD93D" w14:textId="77777777" w:rsidR="00177C5A" w:rsidRPr="0056161E" w:rsidRDefault="00177C5A" w:rsidP="00104261">
            <w:pPr>
              <w:rPr>
                <w:b/>
                <w:bCs/>
                <w:color w:val="FFFFFF" w:themeColor="background1"/>
                <w:sz w:val="32"/>
                <w:szCs w:val="32"/>
              </w:rPr>
            </w:pPr>
            <w:r w:rsidRPr="0056161E">
              <w:rPr>
                <w:b/>
                <w:bCs/>
                <w:color w:val="FFFFFF" w:themeColor="background1"/>
                <w:sz w:val="32"/>
                <w:szCs w:val="32"/>
              </w:rPr>
              <w:lastRenderedPageBreak/>
              <w:t>Areas to Address</w:t>
            </w:r>
          </w:p>
        </w:tc>
        <w:tc>
          <w:tcPr>
            <w:tcW w:w="4797" w:type="dxa"/>
            <w:shd w:val="clear" w:color="auto" w:fill="00A69B" w:themeFill="accent1"/>
          </w:tcPr>
          <w:p w14:paraId="704CBF5E" w14:textId="4CA45FCD" w:rsidR="00177C5A" w:rsidRPr="0056161E" w:rsidRDefault="3B37EBE4" w:rsidP="00104261">
            <w:pPr>
              <w:rPr>
                <w:b/>
                <w:bCs/>
                <w:color w:val="FFFFFF" w:themeColor="background1"/>
                <w:sz w:val="32"/>
                <w:szCs w:val="32"/>
              </w:rPr>
            </w:pPr>
            <w:r w:rsidRPr="5508F1A7">
              <w:rPr>
                <w:b/>
                <w:bCs/>
                <w:color w:val="FFFFFF" w:themeColor="background1"/>
                <w:sz w:val="32"/>
                <w:szCs w:val="32"/>
              </w:rPr>
              <w:t xml:space="preserve">Possible </w:t>
            </w:r>
            <w:r w:rsidR="00177C5A" w:rsidRPr="0056161E">
              <w:rPr>
                <w:b/>
                <w:bCs/>
                <w:color w:val="FFFFFF" w:themeColor="background1"/>
                <w:sz w:val="32"/>
                <w:szCs w:val="32"/>
              </w:rPr>
              <w:t>Root Cause(s)</w:t>
            </w:r>
          </w:p>
        </w:tc>
        <w:tc>
          <w:tcPr>
            <w:tcW w:w="4797" w:type="dxa"/>
            <w:shd w:val="clear" w:color="auto" w:fill="00A69B" w:themeFill="accent1"/>
          </w:tcPr>
          <w:p w14:paraId="4B565A8E" w14:textId="77777777" w:rsidR="00177C5A" w:rsidRPr="0056161E" w:rsidRDefault="00177C5A" w:rsidP="00104261">
            <w:pPr>
              <w:rPr>
                <w:b/>
                <w:bCs/>
                <w:color w:val="FFFFFF" w:themeColor="background1"/>
                <w:sz w:val="32"/>
                <w:szCs w:val="32"/>
              </w:rPr>
            </w:pPr>
            <w:r w:rsidRPr="0056161E">
              <w:rPr>
                <w:b/>
                <w:bCs/>
                <w:color w:val="FFFFFF" w:themeColor="background1"/>
                <w:sz w:val="32"/>
                <w:szCs w:val="32"/>
              </w:rPr>
              <w:t>Next Steps</w:t>
            </w:r>
          </w:p>
        </w:tc>
      </w:tr>
      <w:tr w:rsidR="00177C5A" w14:paraId="3686FAC7" w14:textId="77777777" w:rsidTr="0D0B7283">
        <w:trPr>
          <w:trHeight w:val="1008"/>
        </w:trPr>
        <w:tc>
          <w:tcPr>
            <w:tcW w:w="4796" w:type="dxa"/>
          </w:tcPr>
          <w:p w14:paraId="156B457A" w14:textId="061579D1" w:rsidR="007C5A42" w:rsidRDefault="00918CD5" w:rsidP="00104261">
            <w:r>
              <w:t xml:space="preserve">(Example) </w:t>
            </w:r>
            <w:r w:rsidR="007760BB">
              <w:t>Rose Elementary School Teachers</w:t>
            </w:r>
          </w:p>
        </w:tc>
        <w:tc>
          <w:tcPr>
            <w:tcW w:w="4797" w:type="dxa"/>
          </w:tcPr>
          <w:p w14:paraId="6E44523A" w14:textId="77777777" w:rsidR="009352EC" w:rsidRPr="009352EC" w:rsidRDefault="009352EC" w:rsidP="009352EC">
            <w:r w:rsidRPr="009352EC">
              <w:t>Lack of school-wide practices that yield student growth</w:t>
            </w:r>
          </w:p>
          <w:p w14:paraId="4E137CFF" w14:textId="77777777" w:rsidR="009352EC" w:rsidRPr="009352EC" w:rsidRDefault="009352EC" w:rsidP="009352EC">
            <w:pPr>
              <w:pStyle w:val="ListParagraph"/>
              <w:numPr>
                <w:ilvl w:val="0"/>
                <w:numId w:val="33"/>
              </w:numPr>
            </w:pPr>
            <w:r w:rsidRPr="009352EC">
              <w:t>goals setting </w:t>
            </w:r>
          </w:p>
          <w:p w14:paraId="5CAF1B47" w14:textId="77777777" w:rsidR="009352EC" w:rsidRPr="009352EC" w:rsidRDefault="009352EC" w:rsidP="009352EC">
            <w:pPr>
              <w:pStyle w:val="ListParagraph"/>
              <w:numPr>
                <w:ilvl w:val="0"/>
                <w:numId w:val="33"/>
              </w:numPr>
            </w:pPr>
            <w:r w:rsidRPr="009352EC">
              <w:t>regular review of and response to academic data</w:t>
            </w:r>
          </w:p>
          <w:p w14:paraId="44B64810" w14:textId="77777777" w:rsidR="009352EC" w:rsidRPr="009352EC" w:rsidRDefault="009352EC" w:rsidP="009352EC">
            <w:pPr>
              <w:pStyle w:val="ListParagraph"/>
              <w:numPr>
                <w:ilvl w:val="0"/>
                <w:numId w:val="33"/>
              </w:numPr>
            </w:pPr>
            <w:r w:rsidRPr="009352EC">
              <w:t>consistent feedback to students and families</w:t>
            </w:r>
          </w:p>
          <w:p w14:paraId="4F552705" w14:textId="6488C6ED" w:rsidR="00177C5A" w:rsidRDefault="00177C5A" w:rsidP="002866B2">
            <w:pPr>
              <w:pStyle w:val="ListParagraph"/>
              <w:numPr>
                <w:ilvl w:val="1"/>
                <w:numId w:val="33"/>
              </w:numPr>
            </w:pPr>
          </w:p>
        </w:tc>
        <w:tc>
          <w:tcPr>
            <w:tcW w:w="4797" w:type="dxa"/>
          </w:tcPr>
          <w:p w14:paraId="4749E560" w14:textId="77777777" w:rsidR="00F81F64" w:rsidRPr="00F81F64" w:rsidRDefault="00F81F64" w:rsidP="00F81F64">
            <w:pPr>
              <w:pStyle w:val="ListParagraph"/>
              <w:numPr>
                <w:ilvl w:val="0"/>
                <w:numId w:val="33"/>
              </w:numPr>
            </w:pPr>
            <w:r w:rsidRPr="00F81F64">
              <w:t>Schedule one on one goal setting conferences between teacher and student</w:t>
            </w:r>
          </w:p>
          <w:p w14:paraId="78F178A7" w14:textId="77777777" w:rsidR="00F81F64" w:rsidRPr="00F81F64" w:rsidRDefault="00F81F64" w:rsidP="00F81F64">
            <w:pPr>
              <w:pStyle w:val="ListParagraph"/>
              <w:numPr>
                <w:ilvl w:val="0"/>
                <w:numId w:val="33"/>
              </w:numPr>
            </w:pPr>
            <w:r w:rsidRPr="00F81F64">
              <w:t>Implement a parent newsletter</w:t>
            </w:r>
          </w:p>
          <w:p w14:paraId="62AE8445" w14:textId="77777777" w:rsidR="00F81F64" w:rsidRPr="00F81F64" w:rsidRDefault="00F81F64" w:rsidP="00F81F64">
            <w:pPr>
              <w:pStyle w:val="ListParagraph"/>
              <w:numPr>
                <w:ilvl w:val="0"/>
                <w:numId w:val="33"/>
              </w:numPr>
            </w:pPr>
            <w:r w:rsidRPr="00F81F64">
              <w:t>Facilitate “Meet the Teacher” nights</w:t>
            </w:r>
          </w:p>
          <w:p w14:paraId="5C153098" w14:textId="77777777" w:rsidR="00F81F64" w:rsidRPr="00F81F64" w:rsidRDefault="00F81F64" w:rsidP="00F81F64">
            <w:pPr>
              <w:pStyle w:val="ListParagraph"/>
              <w:numPr>
                <w:ilvl w:val="0"/>
                <w:numId w:val="33"/>
              </w:numPr>
            </w:pPr>
            <w:r w:rsidRPr="00F81F64">
              <w:t>Implement meaningful data analysis protocols as part of PLCs</w:t>
            </w:r>
          </w:p>
          <w:p w14:paraId="10C6D285" w14:textId="3AC377EA" w:rsidR="00177C5A" w:rsidRDefault="00177C5A" w:rsidP="00104261">
            <w:pPr>
              <w:pStyle w:val="ListParagraph"/>
              <w:ind w:left="360"/>
            </w:pPr>
          </w:p>
        </w:tc>
      </w:tr>
      <w:tr w:rsidR="00177C5A" w14:paraId="01E49E1A" w14:textId="77777777" w:rsidTr="0D0B7283">
        <w:trPr>
          <w:trHeight w:val="1008"/>
        </w:trPr>
        <w:tc>
          <w:tcPr>
            <w:tcW w:w="4796" w:type="dxa"/>
          </w:tcPr>
          <w:p w14:paraId="734F828D" w14:textId="77777777" w:rsidR="00177C5A" w:rsidRDefault="00177C5A" w:rsidP="00104261"/>
        </w:tc>
        <w:tc>
          <w:tcPr>
            <w:tcW w:w="4797" w:type="dxa"/>
          </w:tcPr>
          <w:p w14:paraId="4C504865" w14:textId="77777777" w:rsidR="00177C5A" w:rsidRDefault="00177C5A" w:rsidP="00104261"/>
        </w:tc>
        <w:tc>
          <w:tcPr>
            <w:tcW w:w="4797" w:type="dxa"/>
          </w:tcPr>
          <w:p w14:paraId="3EF61732" w14:textId="77777777" w:rsidR="00177C5A" w:rsidRDefault="00177C5A" w:rsidP="00104261"/>
        </w:tc>
      </w:tr>
      <w:tr w:rsidR="00177C5A" w14:paraId="72D799DC" w14:textId="77777777" w:rsidTr="0D0B7283">
        <w:trPr>
          <w:trHeight w:val="1008"/>
        </w:trPr>
        <w:tc>
          <w:tcPr>
            <w:tcW w:w="4796" w:type="dxa"/>
          </w:tcPr>
          <w:p w14:paraId="3A92031E" w14:textId="77777777" w:rsidR="00177C5A" w:rsidRDefault="00177C5A" w:rsidP="00104261"/>
        </w:tc>
        <w:tc>
          <w:tcPr>
            <w:tcW w:w="4797" w:type="dxa"/>
          </w:tcPr>
          <w:p w14:paraId="0E8E6E2B" w14:textId="77777777" w:rsidR="00177C5A" w:rsidRDefault="00177C5A" w:rsidP="00104261"/>
        </w:tc>
        <w:tc>
          <w:tcPr>
            <w:tcW w:w="4797" w:type="dxa"/>
          </w:tcPr>
          <w:p w14:paraId="0925310E" w14:textId="77777777" w:rsidR="00177C5A" w:rsidRDefault="00177C5A" w:rsidP="00104261"/>
        </w:tc>
      </w:tr>
      <w:tr w:rsidR="00177C5A" w14:paraId="1231CE85" w14:textId="77777777" w:rsidTr="0D0B7283">
        <w:trPr>
          <w:trHeight w:val="1008"/>
        </w:trPr>
        <w:tc>
          <w:tcPr>
            <w:tcW w:w="4796" w:type="dxa"/>
          </w:tcPr>
          <w:p w14:paraId="54367A77" w14:textId="77777777" w:rsidR="00177C5A" w:rsidRDefault="00177C5A" w:rsidP="00104261"/>
        </w:tc>
        <w:tc>
          <w:tcPr>
            <w:tcW w:w="4797" w:type="dxa"/>
          </w:tcPr>
          <w:p w14:paraId="490516A6" w14:textId="77777777" w:rsidR="00177C5A" w:rsidRDefault="00177C5A" w:rsidP="00104261"/>
        </w:tc>
        <w:tc>
          <w:tcPr>
            <w:tcW w:w="4797" w:type="dxa"/>
          </w:tcPr>
          <w:p w14:paraId="6342BBF7" w14:textId="77777777" w:rsidR="00177C5A" w:rsidRDefault="00177C5A" w:rsidP="00104261"/>
        </w:tc>
      </w:tr>
      <w:tr w:rsidR="00177C5A" w14:paraId="3BE0EF7D" w14:textId="77777777" w:rsidTr="0D0B7283">
        <w:trPr>
          <w:trHeight w:val="1008"/>
        </w:trPr>
        <w:tc>
          <w:tcPr>
            <w:tcW w:w="4796" w:type="dxa"/>
          </w:tcPr>
          <w:p w14:paraId="1BCC8B5A" w14:textId="77777777" w:rsidR="00177C5A" w:rsidRDefault="00177C5A" w:rsidP="00104261"/>
        </w:tc>
        <w:tc>
          <w:tcPr>
            <w:tcW w:w="4797" w:type="dxa"/>
          </w:tcPr>
          <w:p w14:paraId="110AB6AB" w14:textId="77777777" w:rsidR="00177C5A" w:rsidRDefault="00177C5A" w:rsidP="00104261"/>
        </w:tc>
        <w:tc>
          <w:tcPr>
            <w:tcW w:w="4797" w:type="dxa"/>
          </w:tcPr>
          <w:p w14:paraId="630E6FB9" w14:textId="77777777" w:rsidR="00177C5A" w:rsidRDefault="00177C5A" w:rsidP="00104261"/>
        </w:tc>
      </w:tr>
    </w:tbl>
    <w:p w14:paraId="0C3B3CBC" w14:textId="3418CF98" w:rsidR="00D26F84" w:rsidRDefault="20FEEAFC" w:rsidP="00176909">
      <w:pPr>
        <w:pStyle w:val="Heading1"/>
      </w:pPr>
      <w:r>
        <w:t>STUDENT GROWTH RESOURCE</w:t>
      </w:r>
      <w:r w:rsidR="0A4DD9C4">
        <w:t>S</w:t>
      </w:r>
    </w:p>
    <w:tbl>
      <w:tblPr>
        <w:tblStyle w:val="TableGrid"/>
        <w:tblW w:w="0" w:type="auto"/>
        <w:tblLook w:val="04A0" w:firstRow="1" w:lastRow="0" w:firstColumn="1" w:lastColumn="0" w:noHBand="0" w:noVBand="1"/>
      </w:tblPr>
      <w:tblGrid>
        <w:gridCol w:w="1345"/>
        <w:gridCol w:w="6300"/>
        <w:gridCol w:w="6745"/>
      </w:tblGrid>
      <w:tr w:rsidR="009C75FE" w14:paraId="4B5B3E65" w14:textId="77777777" w:rsidTr="0D0B7283">
        <w:tc>
          <w:tcPr>
            <w:tcW w:w="1345" w:type="dxa"/>
          </w:tcPr>
          <w:p w14:paraId="2B774006" w14:textId="77777777" w:rsidR="009C75FE" w:rsidRDefault="009C75FE" w:rsidP="00884CEA"/>
        </w:tc>
        <w:tc>
          <w:tcPr>
            <w:tcW w:w="6300" w:type="dxa"/>
          </w:tcPr>
          <w:p w14:paraId="18DFE592" w14:textId="470CDEBF" w:rsidR="009C75FE" w:rsidRPr="00AE19BC" w:rsidRDefault="00CC69B3" w:rsidP="00AB04CF">
            <w:pPr>
              <w:jc w:val="center"/>
              <w:rPr>
                <w:b/>
                <w:bCs/>
              </w:rPr>
            </w:pPr>
            <w:r w:rsidRPr="00AE19BC">
              <w:rPr>
                <w:b/>
                <w:bCs/>
              </w:rPr>
              <w:t>Possible Root Causes</w:t>
            </w:r>
          </w:p>
        </w:tc>
        <w:tc>
          <w:tcPr>
            <w:tcW w:w="6745" w:type="dxa"/>
          </w:tcPr>
          <w:p w14:paraId="6076DF23" w14:textId="12BA07CC" w:rsidR="009C75FE" w:rsidRPr="00AE19BC" w:rsidRDefault="00CC69B3" w:rsidP="00AB04CF">
            <w:pPr>
              <w:jc w:val="center"/>
              <w:rPr>
                <w:b/>
                <w:bCs/>
              </w:rPr>
            </w:pPr>
            <w:r w:rsidRPr="00AE19BC">
              <w:rPr>
                <w:b/>
                <w:bCs/>
              </w:rPr>
              <w:t>Possible Next Steps</w:t>
            </w:r>
          </w:p>
        </w:tc>
      </w:tr>
      <w:tr w:rsidR="009C75FE" w14:paraId="38B250B8" w14:textId="77777777" w:rsidTr="0D0B7283">
        <w:tc>
          <w:tcPr>
            <w:tcW w:w="1345" w:type="dxa"/>
          </w:tcPr>
          <w:p w14:paraId="533446F6" w14:textId="2E08054A" w:rsidR="009C75FE" w:rsidRPr="00AE19BC" w:rsidRDefault="009C75FE" w:rsidP="00884CEA">
            <w:pPr>
              <w:rPr>
                <w:b/>
                <w:bCs/>
              </w:rPr>
            </w:pPr>
            <w:r w:rsidRPr="00AE19BC">
              <w:rPr>
                <w:b/>
                <w:bCs/>
              </w:rPr>
              <w:t xml:space="preserve">Student </w:t>
            </w:r>
            <w:r w:rsidR="00CC69B3" w:rsidRPr="00AE19BC">
              <w:rPr>
                <w:b/>
                <w:bCs/>
              </w:rPr>
              <w:t>Growth Measures</w:t>
            </w:r>
          </w:p>
        </w:tc>
        <w:tc>
          <w:tcPr>
            <w:tcW w:w="6300" w:type="dxa"/>
          </w:tcPr>
          <w:p w14:paraId="2A940C03" w14:textId="3D567236" w:rsidR="00A410FB" w:rsidRDefault="00A410FB" w:rsidP="000A3AF7">
            <w:pPr>
              <w:pStyle w:val="ListParagraph"/>
              <w:widowControl w:val="0"/>
              <w:numPr>
                <w:ilvl w:val="0"/>
                <w:numId w:val="31"/>
              </w:numPr>
              <w:ind w:left="610"/>
            </w:pPr>
            <w:r w:rsidRPr="00F375E4">
              <w:t xml:space="preserve">Student growth measures </w:t>
            </w:r>
            <w:r w:rsidR="0091730B">
              <w:t>do not</w:t>
            </w:r>
            <w:r>
              <w:t xml:space="preserve"> adequately assess what students should learn over the course of the school year</w:t>
            </w:r>
          </w:p>
          <w:p w14:paraId="0C9D8E43" w14:textId="386858FD" w:rsidR="00A410FB" w:rsidRPr="008D14E4" w:rsidRDefault="00A410FB" w:rsidP="000A3AF7">
            <w:pPr>
              <w:pStyle w:val="ListParagraph"/>
              <w:widowControl w:val="0"/>
              <w:numPr>
                <w:ilvl w:val="0"/>
                <w:numId w:val="31"/>
              </w:numPr>
              <w:ind w:left="610"/>
            </w:pPr>
            <w:r>
              <w:t>Student growth targets are too low or too high</w:t>
            </w:r>
          </w:p>
          <w:p w14:paraId="1758A499" w14:textId="77777777" w:rsidR="00027CC5" w:rsidRDefault="19261EB4" w:rsidP="000A3AF7">
            <w:pPr>
              <w:pStyle w:val="ListParagraph"/>
              <w:widowControl w:val="0"/>
              <w:numPr>
                <w:ilvl w:val="0"/>
                <w:numId w:val="31"/>
              </w:numPr>
              <w:ind w:left="610"/>
            </w:pPr>
            <w:r>
              <w:t>Lack of strong training and protocols around assessment security, administration, and scoring</w:t>
            </w:r>
          </w:p>
          <w:p w14:paraId="179320F0" w14:textId="0C5F46AF" w:rsidR="009C75FE" w:rsidRDefault="19261EB4" w:rsidP="000A3AF7">
            <w:pPr>
              <w:pStyle w:val="ListParagraph"/>
              <w:widowControl w:val="0"/>
              <w:numPr>
                <w:ilvl w:val="0"/>
                <w:numId w:val="31"/>
              </w:numPr>
              <w:ind w:left="610"/>
            </w:pPr>
            <w:r>
              <w:t xml:space="preserve">Student-based causes exist that are outside of the teacher’s </w:t>
            </w:r>
            <w:r>
              <w:lastRenderedPageBreak/>
              <w:t>locus of control (mobility rate, attendance, etc.</w:t>
            </w:r>
            <w:r w:rsidR="663B4D8C">
              <w:t>)</w:t>
            </w:r>
          </w:p>
        </w:tc>
        <w:tc>
          <w:tcPr>
            <w:tcW w:w="6745" w:type="dxa"/>
          </w:tcPr>
          <w:p w14:paraId="78710D87" w14:textId="0991943B" w:rsidR="007C333E" w:rsidRPr="00431DB2" w:rsidRDefault="007C333E" w:rsidP="001F3341">
            <w:pPr>
              <w:pStyle w:val="ListParagraph"/>
              <w:widowControl w:val="0"/>
              <w:numPr>
                <w:ilvl w:val="0"/>
                <w:numId w:val="28"/>
              </w:numPr>
            </w:pPr>
            <w:r>
              <w:lastRenderedPageBreak/>
              <w:t xml:space="preserve">Adopt student growth measures that adequately </w:t>
            </w:r>
            <w:r w:rsidRPr="00431DB2">
              <w:t>assess what students will learn over the course of the school year</w:t>
            </w:r>
          </w:p>
          <w:p w14:paraId="2420EDF4" w14:textId="30F052BB" w:rsidR="007C333E" w:rsidRPr="00431DB2" w:rsidRDefault="007C333E" w:rsidP="001F3341">
            <w:pPr>
              <w:pStyle w:val="ListParagraph"/>
              <w:widowControl w:val="0"/>
              <w:numPr>
                <w:ilvl w:val="0"/>
                <w:numId w:val="28"/>
              </w:numPr>
            </w:pPr>
            <w:r>
              <w:t>Reevaluate</w:t>
            </w:r>
            <w:r w:rsidRPr="00431DB2">
              <w:t xml:space="preserve"> </w:t>
            </w:r>
            <w:r>
              <w:t>whether</w:t>
            </w:r>
            <w:r w:rsidRPr="00431DB2">
              <w:t xml:space="preserve"> student growth targets</w:t>
            </w:r>
            <w:r>
              <w:t xml:space="preserve"> are sufficiently attainable and rigorous</w:t>
            </w:r>
          </w:p>
          <w:p w14:paraId="1F24B8DB" w14:textId="77777777" w:rsidR="00027CC5" w:rsidRPr="00027CC5" w:rsidRDefault="007C333E" w:rsidP="2260EAD8">
            <w:pPr>
              <w:pStyle w:val="ListParagraph"/>
              <w:widowControl w:val="0"/>
              <w:numPr>
                <w:ilvl w:val="0"/>
                <w:numId w:val="28"/>
              </w:numPr>
              <w:rPr>
                <w:rFonts w:eastAsiaTheme="minorEastAsia"/>
              </w:rPr>
            </w:pPr>
            <w:r w:rsidRPr="00431DB2">
              <w:t>Ensure strong training and protocols around assessment security, administration</w:t>
            </w:r>
            <w:r>
              <w:t>, and scoring</w:t>
            </w:r>
          </w:p>
          <w:p w14:paraId="4EEFF665" w14:textId="5ED45DA2" w:rsidR="007C333E" w:rsidRPr="00027CC5" w:rsidRDefault="007C333E" w:rsidP="2260EAD8">
            <w:pPr>
              <w:pStyle w:val="ListParagraph"/>
              <w:widowControl w:val="0"/>
              <w:numPr>
                <w:ilvl w:val="0"/>
                <w:numId w:val="28"/>
              </w:numPr>
              <w:rPr>
                <w:rFonts w:eastAsiaTheme="minorEastAsia"/>
              </w:rPr>
            </w:pPr>
            <w:r>
              <w:lastRenderedPageBreak/>
              <w:t>Drive a culture of achievement that results in students pe</w:t>
            </w:r>
            <w:r w:rsidR="2E14A240">
              <w:t>r</w:t>
            </w:r>
            <w:r>
              <w:t>forming at their highest potential on assessments</w:t>
            </w:r>
          </w:p>
          <w:p w14:paraId="4766B457" w14:textId="1418F2E9" w:rsidR="007C333E" w:rsidRPr="00836DFD" w:rsidRDefault="007C333E" w:rsidP="001F3341">
            <w:pPr>
              <w:pStyle w:val="ListParagraph"/>
              <w:widowControl w:val="0"/>
              <w:numPr>
                <w:ilvl w:val="0"/>
                <w:numId w:val="28"/>
              </w:numPr>
              <w:rPr>
                <w:color w:val="000000" w:themeColor="text1"/>
              </w:rPr>
            </w:pPr>
            <w:r w:rsidRPr="00922250">
              <w:t xml:space="preserve">Revise current protocols to appropriately address student-based causes </w:t>
            </w:r>
            <w:r>
              <w:t>such as attendance</w:t>
            </w:r>
          </w:p>
          <w:p w14:paraId="4A213A8E" w14:textId="1C2B8D11" w:rsidR="007C333E" w:rsidRPr="00C77D6D" w:rsidRDefault="007C333E" w:rsidP="001F3341">
            <w:pPr>
              <w:pStyle w:val="ListParagraph"/>
              <w:numPr>
                <w:ilvl w:val="0"/>
                <w:numId w:val="30"/>
              </w:numPr>
              <w:rPr>
                <w:color w:val="000000" w:themeColor="text1"/>
              </w:rPr>
            </w:pPr>
            <w:r w:rsidRPr="00C77D6D">
              <w:rPr>
                <w:color w:val="000000" w:themeColor="text1"/>
              </w:rPr>
              <w:t>Ensure fidelity to quality curriculum and implementation</w:t>
            </w:r>
          </w:p>
          <w:p w14:paraId="77D04854" w14:textId="5FBC4990" w:rsidR="007C333E" w:rsidRPr="00C77D6D" w:rsidRDefault="007C333E" w:rsidP="001F3341">
            <w:pPr>
              <w:pStyle w:val="ListParagraph"/>
              <w:numPr>
                <w:ilvl w:val="0"/>
                <w:numId w:val="30"/>
              </w:numPr>
              <w:rPr>
                <w:color w:val="000000" w:themeColor="text1"/>
              </w:rPr>
            </w:pPr>
            <w:r w:rsidRPr="00C77D6D">
              <w:rPr>
                <w:color w:val="000000" w:themeColor="text1"/>
              </w:rPr>
              <w:t xml:space="preserve">Increase </w:t>
            </w:r>
            <w:r w:rsidR="00376B37">
              <w:rPr>
                <w:color w:val="000000" w:themeColor="text1"/>
              </w:rPr>
              <w:t xml:space="preserve">the </w:t>
            </w:r>
            <w:r w:rsidRPr="00C77D6D">
              <w:rPr>
                <w:color w:val="000000" w:themeColor="text1"/>
              </w:rPr>
              <w:t xml:space="preserve">frequency of </w:t>
            </w:r>
            <w:r w:rsidR="00376B37">
              <w:rPr>
                <w:color w:val="000000" w:themeColor="text1"/>
              </w:rPr>
              <w:t xml:space="preserve">the </w:t>
            </w:r>
            <w:r w:rsidRPr="00C77D6D">
              <w:rPr>
                <w:color w:val="000000" w:themeColor="text1"/>
              </w:rPr>
              <w:t>data cycle</w:t>
            </w:r>
          </w:p>
          <w:p w14:paraId="0C73AA31" w14:textId="2FC99D00" w:rsidR="007C333E" w:rsidRPr="00C77D6D" w:rsidRDefault="007C333E" w:rsidP="001F3341">
            <w:pPr>
              <w:pStyle w:val="ListParagraph"/>
              <w:numPr>
                <w:ilvl w:val="0"/>
                <w:numId w:val="30"/>
              </w:numPr>
              <w:rPr>
                <w:color w:val="000000" w:themeColor="text1"/>
              </w:rPr>
            </w:pPr>
            <w:r w:rsidRPr="00C77D6D">
              <w:rPr>
                <w:color w:val="000000" w:themeColor="text1"/>
              </w:rPr>
              <w:t>Increase review of student work</w:t>
            </w:r>
          </w:p>
          <w:p w14:paraId="02635B4D" w14:textId="6498C996" w:rsidR="00C01EC1" w:rsidRPr="00C01EC1" w:rsidRDefault="007C333E" w:rsidP="00C01EC1">
            <w:pPr>
              <w:pStyle w:val="ListParagraph"/>
              <w:numPr>
                <w:ilvl w:val="0"/>
                <w:numId w:val="30"/>
              </w:numPr>
              <w:rPr>
                <w:color w:val="000000" w:themeColor="text1"/>
              </w:rPr>
            </w:pPr>
            <w:r w:rsidRPr="007C333E">
              <w:rPr>
                <w:color w:val="000000" w:themeColor="text1"/>
              </w:rPr>
              <w:t>Include students in goal-setting cycle</w:t>
            </w:r>
          </w:p>
        </w:tc>
      </w:tr>
    </w:tbl>
    <w:p w14:paraId="5A13E225" w14:textId="0F3D50EF" w:rsidR="00712914" w:rsidRPr="00046718" w:rsidRDefault="00712914" w:rsidP="00C01EC1"/>
    <w:sectPr w:rsidR="00712914" w:rsidRPr="00046718" w:rsidSect="00686AF7">
      <w:headerReference w:type="default" r:id="rId11"/>
      <w:footerReference w:type="default" r:id="rId12"/>
      <w:headerReference w:type="first" r:id="rId13"/>
      <w:footerReference w:type="first" r:id="rId14"/>
      <w:pgSz w:w="15840" w:h="12240" w:orient="landscape"/>
      <w:pgMar w:top="720" w:right="720" w:bottom="187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DB89" w14:textId="77777777" w:rsidR="00B522CE" w:rsidRDefault="00B522CE" w:rsidP="0012010E">
      <w:pPr>
        <w:spacing w:after="0" w:line="240" w:lineRule="auto"/>
      </w:pPr>
      <w:r>
        <w:separator/>
      </w:r>
    </w:p>
  </w:endnote>
  <w:endnote w:type="continuationSeparator" w:id="0">
    <w:p w14:paraId="19FFC9DD" w14:textId="77777777" w:rsidR="00B522CE" w:rsidRDefault="00B522CE" w:rsidP="0012010E">
      <w:pPr>
        <w:spacing w:after="0" w:line="240" w:lineRule="auto"/>
      </w:pPr>
      <w:r>
        <w:continuationSeparator/>
      </w:r>
    </w:p>
  </w:endnote>
  <w:endnote w:type="continuationNotice" w:id="1">
    <w:p w14:paraId="02508E85" w14:textId="77777777" w:rsidR="00B522CE" w:rsidRDefault="00B52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2A9" w14:textId="5A2BC7F9" w:rsidR="0012010E" w:rsidRPr="00056C62" w:rsidRDefault="00686AF7" w:rsidP="00056C62">
    <w:pPr>
      <w:pStyle w:val="Footer"/>
    </w:pPr>
    <w:r w:rsidRPr="00C36512">
      <w:rPr>
        <w:noProof/>
      </w:rPr>
      <mc:AlternateContent>
        <mc:Choice Requires="wps">
          <w:drawing>
            <wp:anchor distT="0" distB="0" distL="114300" distR="114300" simplePos="0" relativeHeight="251658244" behindDoc="0" locked="0" layoutInCell="1" allowOverlap="1" wp14:anchorId="5CA3864E" wp14:editId="3554DB18">
              <wp:simplePos x="0" y="0"/>
              <wp:positionH relativeFrom="margin">
                <wp:posOffset>-528320</wp:posOffset>
              </wp:positionH>
              <wp:positionV relativeFrom="paragraph">
                <wp:posOffset>-426720</wp:posOffset>
              </wp:positionV>
              <wp:extent cx="10242550" cy="45085"/>
              <wp:effectExtent l="0" t="0" r="635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8" style="position:absolute;margin-left:-41.6pt;margin-top:-33.6pt;width:806.5pt;height:3.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f16038" stroked="f" strokeweight="1pt" w14:anchorId="176A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">
              <w10:wrap anchorx="margin"/>
            </v:rect>
          </w:pict>
        </mc:Fallback>
      </mc:AlternateContent>
    </w:r>
    <w:r>
      <w:rPr>
        <w:noProof/>
      </w:rPr>
      <w:drawing>
        <wp:anchor distT="0" distB="0" distL="114300" distR="114300" simplePos="0" relativeHeight="251658243" behindDoc="1" locked="0" layoutInCell="1" allowOverlap="1" wp14:anchorId="4A387963" wp14:editId="67DE0E7D">
          <wp:simplePos x="0" y="0"/>
          <wp:positionH relativeFrom="margin">
            <wp:align>center</wp:align>
          </wp:positionH>
          <wp:positionV relativeFrom="paragraph">
            <wp:posOffset>-233680</wp:posOffset>
          </wp:positionV>
          <wp:extent cx="2600960" cy="5953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59533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9A6A" w14:textId="00B5C384" w:rsidR="00C36512" w:rsidRDefault="006418FF">
    <w:pPr>
      <w:pStyle w:val="Footer"/>
    </w:pPr>
    <w:r w:rsidRPr="00C36512">
      <w:rPr>
        <w:noProof/>
      </w:rPr>
      <w:drawing>
        <wp:anchor distT="0" distB="0" distL="114300" distR="114300" simplePos="0" relativeHeight="251658242" behindDoc="0" locked="0" layoutInCell="1" allowOverlap="1" wp14:anchorId="330B276A" wp14:editId="380488E6">
          <wp:simplePos x="0" y="0"/>
          <wp:positionH relativeFrom="margin">
            <wp:align>center</wp:align>
          </wp:positionH>
          <wp:positionV relativeFrom="page">
            <wp:posOffset>6898005</wp:posOffset>
          </wp:positionV>
          <wp:extent cx="1102995" cy="542290"/>
          <wp:effectExtent l="0" t="0" r="190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2995" cy="542290"/>
                  </a:xfrm>
                  <a:prstGeom prst="rect">
                    <a:avLst/>
                  </a:prstGeom>
                </pic:spPr>
              </pic:pic>
            </a:graphicData>
          </a:graphic>
          <wp14:sizeRelH relativeFrom="page">
            <wp14:pctWidth>0</wp14:pctWidth>
          </wp14:sizeRelH>
          <wp14:sizeRelV relativeFrom="page">
            <wp14:pctHeight>0</wp14:pctHeight>
          </wp14:sizeRelV>
        </wp:anchor>
      </w:drawing>
    </w:r>
    <w:r w:rsidRPr="00C36512">
      <w:rPr>
        <w:noProof/>
      </w:rPr>
      <mc:AlternateContent>
        <mc:Choice Requires="wps">
          <w:drawing>
            <wp:anchor distT="0" distB="0" distL="114300" distR="114300" simplePos="0" relativeHeight="251658241" behindDoc="0" locked="0" layoutInCell="1" allowOverlap="1" wp14:anchorId="73F5CACE" wp14:editId="2104C1CA">
              <wp:simplePos x="0" y="0"/>
              <wp:positionH relativeFrom="margin">
                <wp:align>center</wp:align>
              </wp:positionH>
              <wp:positionV relativeFrom="paragraph">
                <wp:posOffset>-387448</wp:posOffset>
              </wp:positionV>
              <wp:extent cx="10242550" cy="45085"/>
              <wp:effectExtent l="0" t="0" r="635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11" style="position:absolute;margin-left:0;margin-top:-30.5pt;width:806.5pt;height:3.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16038" stroked="f" strokeweight="1pt" w14:anchorId="2E384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A6E7" w14:textId="77777777" w:rsidR="00B522CE" w:rsidRDefault="00B522CE" w:rsidP="0012010E">
      <w:pPr>
        <w:spacing w:after="0" w:line="240" w:lineRule="auto"/>
      </w:pPr>
      <w:r>
        <w:separator/>
      </w:r>
    </w:p>
  </w:footnote>
  <w:footnote w:type="continuationSeparator" w:id="0">
    <w:p w14:paraId="120E489B" w14:textId="77777777" w:rsidR="00B522CE" w:rsidRDefault="00B522CE" w:rsidP="0012010E">
      <w:pPr>
        <w:spacing w:after="0" w:line="240" w:lineRule="auto"/>
      </w:pPr>
      <w:r>
        <w:continuationSeparator/>
      </w:r>
    </w:p>
  </w:footnote>
  <w:footnote w:type="continuationNotice" w:id="1">
    <w:p w14:paraId="40090C0F" w14:textId="77777777" w:rsidR="00B522CE" w:rsidRDefault="00B52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E12E" w14:textId="5FF1E595" w:rsidR="0012010E" w:rsidRDefault="0012010E" w:rsidP="00FE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DEBB" w14:textId="5AE9D692" w:rsidR="00FE2C22" w:rsidRDefault="00AC4CC9">
    <w:pPr>
      <w:pStyle w:val="Header"/>
    </w:pPr>
    <w:r>
      <w:rPr>
        <w:noProof/>
      </w:rPr>
      <mc:AlternateContent>
        <mc:Choice Requires="wpg">
          <w:drawing>
            <wp:anchor distT="0" distB="0" distL="114300" distR="114300" simplePos="0" relativeHeight="251658240" behindDoc="0" locked="0" layoutInCell="1" allowOverlap="1" wp14:anchorId="57D98BE9" wp14:editId="4CDEB42A">
              <wp:simplePos x="0" y="0"/>
              <wp:positionH relativeFrom="margin">
                <wp:posOffset>-40005</wp:posOffset>
              </wp:positionH>
              <wp:positionV relativeFrom="paragraph">
                <wp:posOffset>-81280</wp:posOffset>
              </wp:positionV>
              <wp:extent cx="9224010" cy="6750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24010" cy="675005"/>
                        <a:chOff x="0" y="0"/>
                        <a:chExt cx="9224010" cy="675005"/>
                      </a:xfrm>
                    </wpg:grpSpPr>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480"/>
                          <a:ext cx="1398270" cy="644525"/>
                        </a:xfrm>
                        <a:prstGeom prst="rect">
                          <a:avLst/>
                        </a:prstGeom>
                        <a:noFill/>
                        <a:ln>
                          <a:noFill/>
                        </a:ln>
                      </pic:spPr>
                    </pic:pic>
                    <wps:wsp>
                      <wps:cNvPr id="5" name="Rectangle 5">
                        <a:extLst>
                          <a:ext uri="{C183D7F6-B498-43B3-948B-1728B52AA6E4}">
                            <adec:decorative xmlns:adec="http://schemas.microsoft.com/office/drawing/2017/decorative" val="1"/>
                          </a:ext>
                        </a:extLst>
                      </wps:cNvPr>
                      <wps:cNvSpPr/>
                      <wps:spPr>
                        <a:xfrm>
                          <a:off x="1564640" y="0"/>
                          <a:ext cx="7565390" cy="155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1564640" y="193040"/>
                          <a:ext cx="5975350" cy="155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a:extLst>
                          <a:ext uri="{C183D7F6-B498-43B3-948B-1728B52AA6E4}">
                            <adec:decorative xmlns:adec="http://schemas.microsoft.com/office/drawing/2017/decorative" val="1"/>
                          </a:ext>
                        </a:extLst>
                      </wps:cNvPr>
                      <wps:cNvSpPr/>
                      <wps:spPr>
                        <a:xfrm>
                          <a:off x="1564640" y="375920"/>
                          <a:ext cx="4769485" cy="1555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a:extLst>
                          <a:ext uri="{C183D7F6-B498-43B3-948B-1728B52AA6E4}">
                            <adec:decorative xmlns:adec="http://schemas.microsoft.com/office/drawing/2017/decorative" val="1"/>
                          </a:ext>
                        </a:extLst>
                      </wps:cNvPr>
                      <wps:cNvSpPr txBox="1"/>
                      <wps:spPr>
                        <a:xfrm>
                          <a:off x="7802880" y="152400"/>
                          <a:ext cx="1421130" cy="499110"/>
                        </a:xfrm>
                        <a:prstGeom prst="rect">
                          <a:avLst/>
                        </a:prstGeom>
                        <a:noFill/>
                        <a:ln w="6350">
                          <a:noFill/>
                        </a:ln>
                      </wps:spPr>
                      <wps:txb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D98BE9" id="Group 2" o:spid="_x0000_s1026" alt="&quot;&quot;" style="position:absolute;margin-left:-3.15pt;margin-top:-6.4pt;width:726.3pt;height:53.15pt;z-index:251658240;mso-position-horizontal-relative:margin" coordsize="92240,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top:304;width:13982;height: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">
                <v:imagedata r:id="rId2" o:title=""/>
              </v:shape>
              <v:rect id="Rectangle 5" o:spid="_x0000_s1028" alt="&quot;&quot;" style="position:absolute;left:15646;width:75654;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00a69b [3204]" stroked="f" strokeweight="1pt"/>
              <v:rect id="Rectangle 6" o:spid="_x0000_s1029" alt="&quot;&quot;" style="position:absolute;left:15646;top:1930;width:59753;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87c54a [3205]" stroked="f" strokeweight="1pt"/>
              <v:rect id="Rectangle 7" o:spid="_x0000_s1030" alt="&quot;&quot;" style="position:absolute;left:15646;top:3759;width:4769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" fillcolor="#f8cc2b [3206]" stroked="f" strokeweight="1pt"/>
              <v:shapetype id="_x0000_t202" coordsize="21600,21600" o:spt="202" path="m,l,21600r21600,l21600,xe">
                <v:stroke joinstyle="miter"/>
                <v:path gradientshapeok="t" o:connecttype="rect"/>
              </v:shapetype>
              <v:shape id="Text Box 9" o:spid="_x0000_s1031" type="#_x0000_t202" alt="&quot;&quot;" style="position:absolute;left:78028;top:1524;width:14212;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v:textbox>
              </v:shape>
              <w10:wrap anchorx="margin"/>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5lZnPgC0" int2:invalidationBookmarkName="" int2:hashCode="jPgIeSl1fGSo7T" int2:id="eaFZpx8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749"/>
    <w:multiLevelType w:val="hybridMultilevel"/>
    <w:tmpl w:val="E05E1BE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4C36EEF"/>
    <w:multiLevelType w:val="hybridMultilevel"/>
    <w:tmpl w:val="0792C99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2A330C"/>
    <w:multiLevelType w:val="hybridMultilevel"/>
    <w:tmpl w:val="204C5B1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6505DCD"/>
    <w:multiLevelType w:val="hybridMultilevel"/>
    <w:tmpl w:val="7BC4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F1E"/>
    <w:multiLevelType w:val="hybridMultilevel"/>
    <w:tmpl w:val="F858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420927"/>
    <w:multiLevelType w:val="hybridMultilevel"/>
    <w:tmpl w:val="1E3A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22BB4"/>
    <w:multiLevelType w:val="hybridMultilevel"/>
    <w:tmpl w:val="B4BE85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B5623FF"/>
    <w:multiLevelType w:val="hybridMultilevel"/>
    <w:tmpl w:val="5782AC1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0B6725B9"/>
    <w:multiLevelType w:val="hybridMultilevel"/>
    <w:tmpl w:val="C21E8DF6"/>
    <w:lvl w:ilvl="0" w:tplc="A7FCE466">
      <w:start w:val="1"/>
      <w:numFmt w:val="bullet"/>
      <w:lvlText w:val="•"/>
      <w:lvlJc w:val="left"/>
      <w:pPr>
        <w:tabs>
          <w:tab w:val="num" w:pos="720"/>
        </w:tabs>
        <w:ind w:left="720" w:hanging="360"/>
      </w:pPr>
      <w:rPr>
        <w:rFonts w:ascii="Arial" w:hAnsi="Arial" w:hint="default"/>
      </w:rPr>
    </w:lvl>
    <w:lvl w:ilvl="1" w:tplc="B2A267A4" w:tentative="1">
      <w:start w:val="1"/>
      <w:numFmt w:val="bullet"/>
      <w:lvlText w:val="•"/>
      <w:lvlJc w:val="left"/>
      <w:pPr>
        <w:tabs>
          <w:tab w:val="num" w:pos="1440"/>
        </w:tabs>
        <w:ind w:left="1440" w:hanging="360"/>
      </w:pPr>
      <w:rPr>
        <w:rFonts w:ascii="Arial" w:hAnsi="Arial" w:hint="default"/>
      </w:rPr>
    </w:lvl>
    <w:lvl w:ilvl="2" w:tplc="794CCE3A" w:tentative="1">
      <w:start w:val="1"/>
      <w:numFmt w:val="bullet"/>
      <w:lvlText w:val="•"/>
      <w:lvlJc w:val="left"/>
      <w:pPr>
        <w:tabs>
          <w:tab w:val="num" w:pos="2160"/>
        </w:tabs>
        <w:ind w:left="2160" w:hanging="360"/>
      </w:pPr>
      <w:rPr>
        <w:rFonts w:ascii="Arial" w:hAnsi="Arial" w:hint="default"/>
      </w:rPr>
    </w:lvl>
    <w:lvl w:ilvl="3" w:tplc="27F8BAA2" w:tentative="1">
      <w:start w:val="1"/>
      <w:numFmt w:val="bullet"/>
      <w:lvlText w:val="•"/>
      <w:lvlJc w:val="left"/>
      <w:pPr>
        <w:tabs>
          <w:tab w:val="num" w:pos="2880"/>
        </w:tabs>
        <w:ind w:left="2880" w:hanging="360"/>
      </w:pPr>
      <w:rPr>
        <w:rFonts w:ascii="Arial" w:hAnsi="Arial" w:hint="default"/>
      </w:rPr>
    </w:lvl>
    <w:lvl w:ilvl="4" w:tplc="86FC0156" w:tentative="1">
      <w:start w:val="1"/>
      <w:numFmt w:val="bullet"/>
      <w:lvlText w:val="•"/>
      <w:lvlJc w:val="left"/>
      <w:pPr>
        <w:tabs>
          <w:tab w:val="num" w:pos="3600"/>
        </w:tabs>
        <w:ind w:left="3600" w:hanging="360"/>
      </w:pPr>
      <w:rPr>
        <w:rFonts w:ascii="Arial" w:hAnsi="Arial" w:hint="default"/>
      </w:rPr>
    </w:lvl>
    <w:lvl w:ilvl="5" w:tplc="9EDC0906" w:tentative="1">
      <w:start w:val="1"/>
      <w:numFmt w:val="bullet"/>
      <w:lvlText w:val="•"/>
      <w:lvlJc w:val="left"/>
      <w:pPr>
        <w:tabs>
          <w:tab w:val="num" w:pos="4320"/>
        </w:tabs>
        <w:ind w:left="4320" w:hanging="360"/>
      </w:pPr>
      <w:rPr>
        <w:rFonts w:ascii="Arial" w:hAnsi="Arial" w:hint="default"/>
      </w:rPr>
    </w:lvl>
    <w:lvl w:ilvl="6" w:tplc="A20AC50C" w:tentative="1">
      <w:start w:val="1"/>
      <w:numFmt w:val="bullet"/>
      <w:lvlText w:val="•"/>
      <w:lvlJc w:val="left"/>
      <w:pPr>
        <w:tabs>
          <w:tab w:val="num" w:pos="5040"/>
        </w:tabs>
        <w:ind w:left="5040" w:hanging="360"/>
      </w:pPr>
      <w:rPr>
        <w:rFonts w:ascii="Arial" w:hAnsi="Arial" w:hint="default"/>
      </w:rPr>
    </w:lvl>
    <w:lvl w:ilvl="7" w:tplc="EAC8AA14" w:tentative="1">
      <w:start w:val="1"/>
      <w:numFmt w:val="bullet"/>
      <w:lvlText w:val="•"/>
      <w:lvlJc w:val="left"/>
      <w:pPr>
        <w:tabs>
          <w:tab w:val="num" w:pos="5760"/>
        </w:tabs>
        <w:ind w:left="5760" w:hanging="360"/>
      </w:pPr>
      <w:rPr>
        <w:rFonts w:ascii="Arial" w:hAnsi="Arial" w:hint="default"/>
      </w:rPr>
    </w:lvl>
    <w:lvl w:ilvl="8" w:tplc="2BD84C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903F0F"/>
    <w:multiLevelType w:val="hybridMultilevel"/>
    <w:tmpl w:val="C7661842"/>
    <w:lvl w:ilvl="0" w:tplc="D9923C3C">
      <w:start w:val="1"/>
      <w:numFmt w:val="bullet"/>
      <w:lvlText w:val="•"/>
      <w:lvlJc w:val="left"/>
      <w:pPr>
        <w:tabs>
          <w:tab w:val="num" w:pos="720"/>
        </w:tabs>
        <w:ind w:left="720" w:hanging="360"/>
      </w:pPr>
      <w:rPr>
        <w:rFonts w:ascii="Arial" w:hAnsi="Arial" w:hint="default"/>
      </w:rPr>
    </w:lvl>
    <w:lvl w:ilvl="1" w:tplc="52DE8F02" w:tentative="1">
      <w:start w:val="1"/>
      <w:numFmt w:val="bullet"/>
      <w:lvlText w:val="•"/>
      <w:lvlJc w:val="left"/>
      <w:pPr>
        <w:tabs>
          <w:tab w:val="num" w:pos="1440"/>
        </w:tabs>
        <w:ind w:left="1440" w:hanging="360"/>
      </w:pPr>
      <w:rPr>
        <w:rFonts w:ascii="Arial" w:hAnsi="Arial" w:hint="default"/>
      </w:rPr>
    </w:lvl>
    <w:lvl w:ilvl="2" w:tplc="B8BA45B2" w:tentative="1">
      <w:start w:val="1"/>
      <w:numFmt w:val="bullet"/>
      <w:lvlText w:val="•"/>
      <w:lvlJc w:val="left"/>
      <w:pPr>
        <w:tabs>
          <w:tab w:val="num" w:pos="2160"/>
        </w:tabs>
        <w:ind w:left="2160" w:hanging="360"/>
      </w:pPr>
      <w:rPr>
        <w:rFonts w:ascii="Arial" w:hAnsi="Arial" w:hint="default"/>
      </w:rPr>
    </w:lvl>
    <w:lvl w:ilvl="3" w:tplc="284C6FB8" w:tentative="1">
      <w:start w:val="1"/>
      <w:numFmt w:val="bullet"/>
      <w:lvlText w:val="•"/>
      <w:lvlJc w:val="left"/>
      <w:pPr>
        <w:tabs>
          <w:tab w:val="num" w:pos="2880"/>
        </w:tabs>
        <w:ind w:left="2880" w:hanging="360"/>
      </w:pPr>
      <w:rPr>
        <w:rFonts w:ascii="Arial" w:hAnsi="Arial" w:hint="default"/>
      </w:rPr>
    </w:lvl>
    <w:lvl w:ilvl="4" w:tplc="56AC55B4" w:tentative="1">
      <w:start w:val="1"/>
      <w:numFmt w:val="bullet"/>
      <w:lvlText w:val="•"/>
      <w:lvlJc w:val="left"/>
      <w:pPr>
        <w:tabs>
          <w:tab w:val="num" w:pos="3600"/>
        </w:tabs>
        <w:ind w:left="3600" w:hanging="360"/>
      </w:pPr>
      <w:rPr>
        <w:rFonts w:ascii="Arial" w:hAnsi="Arial" w:hint="default"/>
      </w:rPr>
    </w:lvl>
    <w:lvl w:ilvl="5" w:tplc="591037EC" w:tentative="1">
      <w:start w:val="1"/>
      <w:numFmt w:val="bullet"/>
      <w:lvlText w:val="•"/>
      <w:lvlJc w:val="left"/>
      <w:pPr>
        <w:tabs>
          <w:tab w:val="num" w:pos="4320"/>
        </w:tabs>
        <w:ind w:left="4320" w:hanging="360"/>
      </w:pPr>
      <w:rPr>
        <w:rFonts w:ascii="Arial" w:hAnsi="Arial" w:hint="default"/>
      </w:rPr>
    </w:lvl>
    <w:lvl w:ilvl="6" w:tplc="A1A00CA4" w:tentative="1">
      <w:start w:val="1"/>
      <w:numFmt w:val="bullet"/>
      <w:lvlText w:val="•"/>
      <w:lvlJc w:val="left"/>
      <w:pPr>
        <w:tabs>
          <w:tab w:val="num" w:pos="5040"/>
        </w:tabs>
        <w:ind w:left="5040" w:hanging="360"/>
      </w:pPr>
      <w:rPr>
        <w:rFonts w:ascii="Arial" w:hAnsi="Arial" w:hint="default"/>
      </w:rPr>
    </w:lvl>
    <w:lvl w:ilvl="7" w:tplc="34D8CA56" w:tentative="1">
      <w:start w:val="1"/>
      <w:numFmt w:val="bullet"/>
      <w:lvlText w:val="•"/>
      <w:lvlJc w:val="left"/>
      <w:pPr>
        <w:tabs>
          <w:tab w:val="num" w:pos="5760"/>
        </w:tabs>
        <w:ind w:left="5760" w:hanging="360"/>
      </w:pPr>
      <w:rPr>
        <w:rFonts w:ascii="Arial" w:hAnsi="Arial" w:hint="default"/>
      </w:rPr>
    </w:lvl>
    <w:lvl w:ilvl="8" w:tplc="D0FE4C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F339C1"/>
    <w:multiLevelType w:val="hybridMultilevel"/>
    <w:tmpl w:val="DE98054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4B944B5"/>
    <w:multiLevelType w:val="hybridMultilevel"/>
    <w:tmpl w:val="FA3EC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B235DB"/>
    <w:multiLevelType w:val="hybridMultilevel"/>
    <w:tmpl w:val="8EFE4B5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D4757A8"/>
    <w:multiLevelType w:val="hybridMultilevel"/>
    <w:tmpl w:val="2FF0657A"/>
    <w:lvl w:ilvl="0" w:tplc="72EE7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02605"/>
    <w:multiLevelType w:val="hybridMultilevel"/>
    <w:tmpl w:val="8BC6CA1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0F16C44"/>
    <w:multiLevelType w:val="hybridMultilevel"/>
    <w:tmpl w:val="71FC5BF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6D876F8"/>
    <w:multiLevelType w:val="hybridMultilevel"/>
    <w:tmpl w:val="A18E2C2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7" w15:restartNumberingAfterBreak="0">
    <w:nsid w:val="2B8E15F0"/>
    <w:multiLevelType w:val="hybridMultilevel"/>
    <w:tmpl w:val="B67ADAF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1557E"/>
    <w:multiLevelType w:val="hybridMultilevel"/>
    <w:tmpl w:val="3AD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712D6"/>
    <w:multiLevelType w:val="hybridMultilevel"/>
    <w:tmpl w:val="B62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2682B"/>
    <w:multiLevelType w:val="multilevel"/>
    <w:tmpl w:val="253E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85940E8"/>
    <w:multiLevelType w:val="hybridMultilevel"/>
    <w:tmpl w:val="128E2F2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C5CBB"/>
    <w:multiLevelType w:val="hybridMultilevel"/>
    <w:tmpl w:val="974C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8061E"/>
    <w:multiLevelType w:val="hybridMultilevel"/>
    <w:tmpl w:val="949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B71CE"/>
    <w:multiLevelType w:val="hybridMultilevel"/>
    <w:tmpl w:val="992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A0EB2"/>
    <w:multiLevelType w:val="hybridMultilevel"/>
    <w:tmpl w:val="45B4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14143"/>
    <w:multiLevelType w:val="hybridMultilevel"/>
    <w:tmpl w:val="37482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090002"/>
    <w:multiLevelType w:val="hybridMultilevel"/>
    <w:tmpl w:val="038ECEE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EB355D1"/>
    <w:multiLevelType w:val="hybridMultilevel"/>
    <w:tmpl w:val="853CC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F1082"/>
    <w:multiLevelType w:val="hybridMultilevel"/>
    <w:tmpl w:val="057838C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43B7758"/>
    <w:multiLevelType w:val="hybridMultilevel"/>
    <w:tmpl w:val="67FC98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70401212"/>
    <w:multiLevelType w:val="hybridMultilevel"/>
    <w:tmpl w:val="E0F4B092"/>
    <w:lvl w:ilvl="0" w:tplc="54F24B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133C61"/>
    <w:multiLevelType w:val="hybridMultilevel"/>
    <w:tmpl w:val="38D0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703D0"/>
    <w:multiLevelType w:val="hybridMultilevel"/>
    <w:tmpl w:val="F580C9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B4F4AE7"/>
    <w:multiLevelType w:val="hybridMultilevel"/>
    <w:tmpl w:val="AD3A1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1D3E99"/>
    <w:multiLevelType w:val="hybridMultilevel"/>
    <w:tmpl w:val="826AA3B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677000240">
    <w:abstractNumId w:val="21"/>
  </w:num>
  <w:num w:numId="2" w16cid:durableId="1216820227">
    <w:abstractNumId w:val="20"/>
  </w:num>
  <w:num w:numId="3" w16cid:durableId="239680770">
    <w:abstractNumId w:val="33"/>
  </w:num>
  <w:num w:numId="4" w16cid:durableId="1095831473">
    <w:abstractNumId w:val="18"/>
  </w:num>
  <w:num w:numId="5" w16cid:durableId="1492141305">
    <w:abstractNumId w:val="32"/>
  </w:num>
  <w:num w:numId="6" w16cid:durableId="1503545409">
    <w:abstractNumId w:val="13"/>
  </w:num>
  <w:num w:numId="7" w16cid:durableId="856624791">
    <w:abstractNumId w:val="24"/>
  </w:num>
  <w:num w:numId="8" w16cid:durableId="1928342041">
    <w:abstractNumId w:val="19"/>
  </w:num>
  <w:num w:numId="9" w16cid:durableId="816922492">
    <w:abstractNumId w:val="17"/>
  </w:num>
  <w:num w:numId="10" w16cid:durableId="528490284">
    <w:abstractNumId w:val="28"/>
  </w:num>
  <w:num w:numId="11" w16cid:durableId="1012934">
    <w:abstractNumId w:val="26"/>
  </w:num>
  <w:num w:numId="12" w16cid:durableId="958947917">
    <w:abstractNumId w:val="34"/>
  </w:num>
  <w:num w:numId="13" w16cid:durableId="846947531">
    <w:abstractNumId w:val="4"/>
  </w:num>
  <w:num w:numId="14" w16cid:durableId="1278831721">
    <w:abstractNumId w:val="2"/>
  </w:num>
  <w:num w:numId="15" w16cid:durableId="2001929322">
    <w:abstractNumId w:val="35"/>
  </w:num>
  <w:num w:numId="16" w16cid:durableId="1079596689">
    <w:abstractNumId w:val="14"/>
  </w:num>
  <w:num w:numId="17" w16cid:durableId="2011909853">
    <w:abstractNumId w:val="12"/>
  </w:num>
  <w:num w:numId="18" w16cid:durableId="1676490282">
    <w:abstractNumId w:val="1"/>
  </w:num>
  <w:num w:numId="19" w16cid:durableId="621766504">
    <w:abstractNumId w:val="6"/>
  </w:num>
  <w:num w:numId="20" w16cid:durableId="1565993904">
    <w:abstractNumId w:val="7"/>
  </w:num>
  <w:num w:numId="21" w16cid:durableId="2059936493">
    <w:abstractNumId w:val="29"/>
  </w:num>
  <w:num w:numId="22" w16cid:durableId="271788031">
    <w:abstractNumId w:val="10"/>
  </w:num>
  <w:num w:numId="23" w16cid:durableId="2110153123">
    <w:abstractNumId w:val="15"/>
  </w:num>
  <w:num w:numId="24" w16cid:durableId="325674830">
    <w:abstractNumId w:val="0"/>
  </w:num>
  <w:num w:numId="25" w16cid:durableId="2101482694">
    <w:abstractNumId w:val="27"/>
  </w:num>
  <w:num w:numId="26" w16cid:durableId="308093217">
    <w:abstractNumId w:val="31"/>
  </w:num>
  <w:num w:numId="27" w16cid:durableId="918054054">
    <w:abstractNumId w:val="22"/>
  </w:num>
  <w:num w:numId="28" w16cid:durableId="290478368">
    <w:abstractNumId w:val="25"/>
  </w:num>
  <w:num w:numId="29" w16cid:durableId="286476374">
    <w:abstractNumId w:val="23"/>
  </w:num>
  <w:num w:numId="30" w16cid:durableId="1112090203">
    <w:abstractNumId w:val="3"/>
  </w:num>
  <w:num w:numId="31" w16cid:durableId="1240597567">
    <w:abstractNumId w:val="16"/>
  </w:num>
  <w:num w:numId="32" w16cid:durableId="2026054373">
    <w:abstractNumId w:val="30"/>
  </w:num>
  <w:num w:numId="33" w16cid:durableId="842862619">
    <w:abstractNumId w:val="11"/>
  </w:num>
  <w:num w:numId="34" w16cid:durableId="482738540">
    <w:abstractNumId w:val="5"/>
  </w:num>
  <w:num w:numId="35" w16cid:durableId="1182865634">
    <w:abstractNumId w:val="8"/>
  </w:num>
  <w:num w:numId="36" w16cid:durableId="1573587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0E"/>
    <w:rsid w:val="0002379E"/>
    <w:rsid w:val="000256D3"/>
    <w:rsid w:val="00027771"/>
    <w:rsid w:val="00027CC5"/>
    <w:rsid w:val="00032B0C"/>
    <w:rsid w:val="00046718"/>
    <w:rsid w:val="00047981"/>
    <w:rsid w:val="00056C62"/>
    <w:rsid w:val="000843DE"/>
    <w:rsid w:val="00092BD3"/>
    <w:rsid w:val="000A3AF7"/>
    <w:rsid w:val="000D29FD"/>
    <w:rsid w:val="000D3545"/>
    <w:rsid w:val="000E3767"/>
    <w:rsid w:val="00104261"/>
    <w:rsid w:val="0010594B"/>
    <w:rsid w:val="0012010E"/>
    <w:rsid w:val="00153D3C"/>
    <w:rsid w:val="00176909"/>
    <w:rsid w:val="00177C5A"/>
    <w:rsid w:val="001A5E64"/>
    <w:rsid w:val="001A6ED7"/>
    <w:rsid w:val="001B1CE1"/>
    <w:rsid w:val="001B3CD5"/>
    <w:rsid w:val="001D5938"/>
    <w:rsid w:val="001D734C"/>
    <w:rsid w:val="001E06FF"/>
    <w:rsid w:val="001F3341"/>
    <w:rsid w:val="00207A40"/>
    <w:rsid w:val="00224CF6"/>
    <w:rsid w:val="00246378"/>
    <w:rsid w:val="002463F2"/>
    <w:rsid w:val="00265750"/>
    <w:rsid w:val="002865D0"/>
    <w:rsid w:val="002866B2"/>
    <w:rsid w:val="002A0904"/>
    <w:rsid w:val="002A585E"/>
    <w:rsid w:val="002B2B4C"/>
    <w:rsid w:val="002B4759"/>
    <w:rsid w:val="002B67C2"/>
    <w:rsid w:val="002F0291"/>
    <w:rsid w:val="00303F74"/>
    <w:rsid w:val="00310424"/>
    <w:rsid w:val="003233A3"/>
    <w:rsid w:val="0033797C"/>
    <w:rsid w:val="00347629"/>
    <w:rsid w:val="00347BC9"/>
    <w:rsid w:val="003643C5"/>
    <w:rsid w:val="00371E14"/>
    <w:rsid w:val="00376B37"/>
    <w:rsid w:val="00376F88"/>
    <w:rsid w:val="003925F1"/>
    <w:rsid w:val="00392647"/>
    <w:rsid w:val="00394AF4"/>
    <w:rsid w:val="003A3DB8"/>
    <w:rsid w:val="003A761A"/>
    <w:rsid w:val="003C1D43"/>
    <w:rsid w:val="003C4FE1"/>
    <w:rsid w:val="003C5508"/>
    <w:rsid w:val="003C6423"/>
    <w:rsid w:val="003D1912"/>
    <w:rsid w:val="003D3184"/>
    <w:rsid w:val="003D3B42"/>
    <w:rsid w:val="003D458E"/>
    <w:rsid w:val="003F11E3"/>
    <w:rsid w:val="00420E72"/>
    <w:rsid w:val="004378F4"/>
    <w:rsid w:val="00480D2E"/>
    <w:rsid w:val="00482FD8"/>
    <w:rsid w:val="004B7768"/>
    <w:rsid w:val="004C7C13"/>
    <w:rsid w:val="004D134C"/>
    <w:rsid w:val="004D67A4"/>
    <w:rsid w:val="004E1A3D"/>
    <w:rsid w:val="00502EBA"/>
    <w:rsid w:val="005031C7"/>
    <w:rsid w:val="005107F8"/>
    <w:rsid w:val="00510CCD"/>
    <w:rsid w:val="00513DE5"/>
    <w:rsid w:val="00526E06"/>
    <w:rsid w:val="00537DBD"/>
    <w:rsid w:val="005423BF"/>
    <w:rsid w:val="0054799A"/>
    <w:rsid w:val="00555CA1"/>
    <w:rsid w:val="0056161E"/>
    <w:rsid w:val="00561961"/>
    <w:rsid w:val="00575DBD"/>
    <w:rsid w:val="00584BB7"/>
    <w:rsid w:val="00585B33"/>
    <w:rsid w:val="0059369C"/>
    <w:rsid w:val="00594D1C"/>
    <w:rsid w:val="00597912"/>
    <w:rsid w:val="005A65B7"/>
    <w:rsid w:val="005E28F9"/>
    <w:rsid w:val="006079BE"/>
    <w:rsid w:val="0061734C"/>
    <w:rsid w:val="00631856"/>
    <w:rsid w:val="00635401"/>
    <w:rsid w:val="00636B0D"/>
    <w:rsid w:val="006418FF"/>
    <w:rsid w:val="00645A8E"/>
    <w:rsid w:val="00647AA4"/>
    <w:rsid w:val="00670378"/>
    <w:rsid w:val="00686AF7"/>
    <w:rsid w:val="006908D9"/>
    <w:rsid w:val="006961C1"/>
    <w:rsid w:val="006B1836"/>
    <w:rsid w:val="006C49C7"/>
    <w:rsid w:val="006D6683"/>
    <w:rsid w:val="00706551"/>
    <w:rsid w:val="00712695"/>
    <w:rsid w:val="00712914"/>
    <w:rsid w:val="0071309C"/>
    <w:rsid w:val="00716E9E"/>
    <w:rsid w:val="007321E2"/>
    <w:rsid w:val="00734786"/>
    <w:rsid w:val="00753AF4"/>
    <w:rsid w:val="00763622"/>
    <w:rsid w:val="00763799"/>
    <w:rsid w:val="007760BB"/>
    <w:rsid w:val="00781170"/>
    <w:rsid w:val="007905F1"/>
    <w:rsid w:val="007C333E"/>
    <w:rsid w:val="007C3591"/>
    <w:rsid w:val="007C5A42"/>
    <w:rsid w:val="007F6B40"/>
    <w:rsid w:val="007F6CE7"/>
    <w:rsid w:val="00812557"/>
    <w:rsid w:val="0082503B"/>
    <w:rsid w:val="00836DFD"/>
    <w:rsid w:val="008511E9"/>
    <w:rsid w:val="008521D6"/>
    <w:rsid w:val="00863385"/>
    <w:rsid w:val="0087171A"/>
    <w:rsid w:val="00884CEA"/>
    <w:rsid w:val="008900ED"/>
    <w:rsid w:val="008923B0"/>
    <w:rsid w:val="008C16E3"/>
    <w:rsid w:val="008C56A4"/>
    <w:rsid w:val="009003F8"/>
    <w:rsid w:val="00907294"/>
    <w:rsid w:val="0091730B"/>
    <w:rsid w:val="00918CD5"/>
    <w:rsid w:val="009267D5"/>
    <w:rsid w:val="009352EC"/>
    <w:rsid w:val="0096489F"/>
    <w:rsid w:val="00970AB8"/>
    <w:rsid w:val="00971890"/>
    <w:rsid w:val="009755B6"/>
    <w:rsid w:val="00986D7B"/>
    <w:rsid w:val="009A1D30"/>
    <w:rsid w:val="009B67B5"/>
    <w:rsid w:val="009C2CC0"/>
    <w:rsid w:val="009C2D74"/>
    <w:rsid w:val="009C75FE"/>
    <w:rsid w:val="009D5D79"/>
    <w:rsid w:val="009D7B4C"/>
    <w:rsid w:val="009E7D01"/>
    <w:rsid w:val="00A22DCC"/>
    <w:rsid w:val="00A24419"/>
    <w:rsid w:val="00A410FB"/>
    <w:rsid w:val="00A53718"/>
    <w:rsid w:val="00A5382E"/>
    <w:rsid w:val="00A56563"/>
    <w:rsid w:val="00A63620"/>
    <w:rsid w:val="00A72592"/>
    <w:rsid w:val="00A756CC"/>
    <w:rsid w:val="00A92DDC"/>
    <w:rsid w:val="00A93B7A"/>
    <w:rsid w:val="00A93E0B"/>
    <w:rsid w:val="00AA2B80"/>
    <w:rsid w:val="00AA61AE"/>
    <w:rsid w:val="00AB04CF"/>
    <w:rsid w:val="00AC375F"/>
    <w:rsid w:val="00AC4CC9"/>
    <w:rsid w:val="00AD20ED"/>
    <w:rsid w:val="00AD62D2"/>
    <w:rsid w:val="00AE19BC"/>
    <w:rsid w:val="00AE24B5"/>
    <w:rsid w:val="00B01A24"/>
    <w:rsid w:val="00B22237"/>
    <w:rsid w:val="00B24B23"/>
    <w:rsid w:val="00B263ED"/>
    <w:rsid w:val="00B36F24"/>
    <w:rsid w:val="00B4474A"/>
    <w:rsid w:val="00B522CE"/>
    <w:rsid w:val="00B660E6"/>
    <w:rsid w:val="00B77804"/>
    <w:rsid w:val="00B811F0"/>
    <w:rsid w:val="00BA7DC2"/>
    <w:rsid w:val="00BB5E89"/>
    <w:rsid w:val="00BC3B3F"/>
    <w:rsid w:val="00BD9AF4"/>
    <w:rsid w:val="00C01EC1"/>
    <w:rsid w:val="00C1003F"/>
    <w:rsid w:val="00C31EBF"/>
    <w:rsid w:val="00C34CB5"/>
    <w:rsid w:val="00C36512"/>
    <w:rsid w:val="00C52502"/>
    <w:rsid w:val="00C70316"/>
    <w:rsid w:val="00C871AD"/>
    <w:rsid w:val="00CC69B3"/>
    <w:rsid w:val="00CC6D24"/>
    <w:rsid w:val="00CD6D4E"/>
    <w:rsid w:val="00CD7A58"/>
    <w:rsid w:val="00CF0CC2"/>
    <w:rsid w:val="00CF168F"/>
    <w:rsid w:val="00D26F84"/>
    <w:rsid w:val="00D3787F"/>
    <w:rsid w:val="00D53639"/>
    <w:rsid w:val="00D75BB3"/>
    <w:rsid w:val="00D861EF"/>
    <w:rsid w:val="00D92D62"/>
    <w:rsid w:val="00D94E99"/>
    <w:rsid w:val="00DC222A"/>
    <w:rsid w:val="00DD52D8"/>
    <w:rsid w:val="00E0133C"/>
    <w:rsid w:val="00E60F20"/>
    <w:rsid w:val="00E62163"/>
    <w:rsid w:val="00E74C88"/>
    <w:rsid w:val="00E75329"/>
    <w:rsid w:val="00E96D5C"/>
    <w:rsid w:val="00EA6E5D"/>
    <w:rsid w:val="00EC36CD"/>
    <w:rsid w:val="00EC771A"/>
    <w:rsid w:val="00ED6BF8"/>
    <w:rsid w:val="00EE5963"/>
    <w:rsid w:val="00F06A2B"/>
    <w:rsid w:val="00F43466"/>
    <w:rsid w:val="00F571FF"/>
    <w:rsid w:val="00F579AC"/>
    <w:rsid w:val="00F81F64"/>
    <w:rsid w:val="00F83ACC"/>
    <w:rsid w:val="00F868DE"/>
    <w:rsid w:val="00F87B6D"/>
    <w:rsid w:val="00FC3F8F"/>
    <w:rsid w:val="00FD0A1F"/>
    <w:rsid w:val="00FD6D6A"/>
    <w:rsid w:val="00FE2C22"/>
    <w:rsid w:val="00FE3C84"/>
    <w:rsid w:val="05C34D8D"/>
    <w:rsid w:val="0706EB26"/>
    <w:rsid w:val="0A4DD9C4"/>
    <w:rsid w:val="0D0B7283"/>
    <w:rsid w:val="0DCFDA14"/>
    <w:rsid w:val="0E14D103"/>
    <w:rsid w:val="103FA7E0"/>
    <w:rsid w:val="178F17CD"/>
    <w:rsid w:val="18005547"/>
    <w:rsid w:val="19261EB4"/>
    <w:rsid w:val="1A5C9D38"/>
    <w:rsid w:val="20FEEAFC"/>
    <w:rsid w:val="2260EAD8"/>
    <w:rsid w:val="22E607DC"/>
    <w:rsid w:val="231874FB"/>
    <w:rsid w:val="23E052C8"/>
    <w:rsid w:val="2C110FED"/>
    <w:rsid w:val="2E14A240"/>
    <w:rsid w:val="3096442D"/>
    <w:rsid w:val="3B37EBE4"/>
    <w:rsid w:val="3FE06194"/>
    <w:rsid w:val="3FF5CB0C"/>
    <w:rsid w:val="43EBD6DA"/>
    <w:rsid w:val="44FF3198"/>
    <w:rsid w:val="46381DE3"/>
    <w:rsid w:val="49045DF3"/>
    <w:rsid w:val="4C93A34B"/>
    <w:rsid w:val="4EF2AF08"/>
    <w:rsid w:val="4F173E99"/>
    <w:rsid w:val="541E9DAA"/>
    <w:rsid w:val="54F5BD97"/>
    <w:rsid w:val="5508F1A7"/>
    <w:rsid w:val="59DB05EF"/>
    <w:rsid w:val="5FA9EFD4"/>
    <w:rsid w:val="663B4D8C"/>
    <w:rsid w:val="68DAF8B0"/>
    <w:rsid w:val="6BC6D86A"/>
    <w:rsid w:val="6D54A9F8"/>
    <w:rsid w:val="6FA6EB41"/>
    <w:rsid w:val="7214FCDA"/>
    <w:rsid w:val="7374F9F3"/>
    <w:rsid w:val="750B526F"/>
    <w:rsid w:val="7859F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287A"/>
  <w15:chartTrackingRefBased/>
  <w15:docId w15:val="{57114632-DC5C-40A1-99D9-A52AE16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0B"/>
  </w:style>
  <w:style w:type="paragraph" w:styleId="Heading1">
    <w:name w:val="heading 1"/>
    <w:basedOn w:val="Normal"/>
    <w:next w:val="Normal"/>
    <w:link w:val="Heading1Char"/>
    <w:uiPriority w:val="9"/>
    <w:qFormat/>
    <w:rsid w:val="00884CEA"/>
    <w:pPr>
      <w:keepNext/>
      <w:keepLines/>
      <w:pBdr>
        <w:bottom w:val="single" w:sz="12" w:space="1" w:color="F16038" w:themeColor="accent4"/>
      </w:pBdr>
      <w:spacing w:before="240" w:after="240"/>
      <w:outlineLvl w:val="0"/>
    </w:pPr>
    <w:rPr>
      <w:rFonts w:asciiTheme="majorHAnsi" w:eastAsiaTheme="majorEastAsia" w:hAnsiTheme="majorHAnsi" w:cstheme="majorBidi"/>
      <w:caps/>
      <w:sz w:val="32"/>
      <w:szCs w:val="32"/>
    </w:rPr>
  </w:style>
  <w:style w:type="paragraph" w:styleId="Heading2">
    <w:name w:val="heading 2"/>
    <w:basedOn w:val="Normal"/>
    <w:next w:val="Normal"/>
    <w:link w:val="Heading2Char"/>
    <w:uiPriority w:val="9"/>
    <w:unhideWhenUsed/>
    <w:qFormat/>
    <w:rsid w:val="00884CEA"/>
    <w:pPr>
      <w:spacing w:before="360"/>
      <w:outlineLvl w:val="1"/>
    </w:pPr>
    <w:rPr>
      <w:b/>
      <w:color w:val="CF380E" w:themeColor="accent4" w:themeShade="BF"/>
      <w:sz w:val="28"/>
      <w:szCs w:val="32"/>
    </w:rPr>
  </w:style>
  <w:style w:type="paragraph" w:styleId="Heading3">
    <w:name w:val="heading 3"/>
    <w:basedOn w:val="Normal"/>
    <w:next w:val="Normal"/>
    <w:link w:val="Heading3Char"/>
    <w:uiPriority w:val="9"/>
    <w:unhideWhenUsed/>
    <w:qFormat/>
    <w:rsid w:val="00884CEA"/>
    <w:pPr>
      <w:spacing w:before="240" w:after="240"/>
      <w:outlineLvl w:val="2"/>
    </w:pPr>
    <w:rPr>
      <w:b/>
      <w:bCs/>
      <w:color w:val="000000" w:themeColor="text1"/>
      <w:sz w:val="24"/>
      <w:szCs w:val="28"/>
    </w:rPr>
  </w:style>
  <w:style w:type="paragraph" w:styleId="Heading4">
    <w:name w:val="heading 4"/>
    <w:basedOn w:val="Normal"/>
    <w:next w:val="Normal"/>
    <w:link w:val="Heading4Char"/>
    <w:uiPriority w:val="9"/>
    <w:unhideWhenUsed/>
    <w:qFormat/>
    <w:rsid w:val="00884CEA"/>
    <w:pPr>
      <w:spacing w:before="40" w:after="0"/>
      <w:outlineLvl w:val="3"/>
    </w:pPr>
    <w:rPr>
      <w:rFonts w:asciiTheme="majorHAnsi" w:hAnsiTheme="majorHAnsi"/>
      <w:caps/>
      <w:szCs w:val="24"/>
    </w:rPr>
  </w:style>
  <w:style w:type="paragraph" w:styleId="Heading5">
    <w:name w:val="heading 5"/>
    <w:basedOn w:val="Normal"/>
    <w:next w:val="Normal"/>
    <w:link w:val="Heading5Char"/>
    <w:uiPriority w:val="9"/>
    <w:unhideWhenUsed/>
    <w:qFormat/>
    <w:rsid w:val="00884CEA"/>
    <w:pPr>
      <w:spacing w:before="40" w:after="0"/>
      <w:outlineLvl w:val="4"/>
    </w:pPr>
    <w:rPr>
      <w:rFonts w:asciiTheme="majorHAnsi" w:hAnsiTheme="majorHAnsi"/>
      <w:i/>
      <w:caps/>
    </w:rPr>
  </w:style>
  <w:style w:type="paragraph" w:styleId="Heading6">
    <w:name w:val="heading 6"/>
    <w:basedOn w:val="Normal"/>
    <w:next w:val="Normal"/>
    <w:link w:val="Heading6Char"/>
    <w:uiPriority w:val="9"/>
    <w:unhideWhenUsed/>
    <w:rsid w:val="00884CEA"/>
    <w:pPr>
      <w:keepNext/>
      <w:keepLines/>
      <w:spacing w:before="40" w:after="0"/>
      <w:outlineLvl w:val="5"/>
    </w:pPr>
    <w:rPr>
      <w:rFonts w:asciiTheme="majorHAnsi" w:eastAsiaTheme="majorEastAsia" w:hAnsiTheme="majorHAnsi" w:cstheme="majorBidi"/>
      <w:sz w:val="20"/>
      <w:u w:val="single"/>
    </w:rPr>
  </w:style>
  <w:style w:type="paragraph" w:styleId="Heading7">
    <w:name w:val="heading 7"/>
    <w:basedOn w:val="Normal"/>
    <w:next w:val="Normal"/>
    <w:link w:val="Heading7Char"/>
    <w:uiPriority w:val="9"/>
    <w:semiHidden/>
    <w:unhideWhenUsed/>
    <w:qFormat/>
    <w:rsid w:val="00884CEA"/>
    <w:pPr>
      <w:keepNext/>
      <w:keepLines/>
      <w:spacing w:before="40" w:after="0"/>
      <w:outlineLvl w:val="6"/>
    </w:pPr>
    <w:rPr>
      <w:rFonts w:asciiTheme="majorHAnsi" w:eastAsiaTheme="majorEastAsia" w:hAnsiTheme="majorHAnsi" w:cstheme="majorBidi"/>
      <w: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0E"/>
  </w:style>
  <w:style w:type="paragraph" w:styleId="Footer">
    <w:name w:val="footer"/>
    <w:basedOn w:val="Normal"/>
    <w:link w:val="FooterChar"/>
    <w:uiPriority w:val="99"/>
    <w:unhideWhenUsed/>
    <w:rsid w:val="0012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0E"/>
  </w:style>
  <w:style w:type="character" w:customStyle="1" w:styleId="Heading2Char">
    <w:name w:val="Heading 2 Char"/>
    <w:basedOn w:val="DefaultParagraphFont"/>
    <w:link w:val="Heading2"/>
    <w:uiPriority w:val="9"/>
    <w:rsid w:val="00884CEA"/>
    <w:rPr>
      <w:b/>
      <w:color w:val="CF380E" w:themeColor="accent4" w:themeShade="BF"/>
      <w:sz w:val="28"/>
      <w:szCs w:val="32"/>
    </w:rPr>
  </w:style>
  <w:style w:type="character" w:customStyle="1" w:styleId="Heading3Char">
    <w:name w:val="Heading 3 Char"/>
    <w:basedOn w:val="DefaultParagraphFont"/>
    <w:link w:val="Heading3"/>
    <w:uiPriority w:val="9"/>
    <w:rsid w:val="00884CEA"/>
    <w:rPr>
      <w:b/>
      <w:bCs/>
      <w:color w:val="000000" w:themeColor="text1"/>
      <w:sz w:val="24"/>
      <w:szCs w:val="28"/>
    </w:rPr>
  </w:style>
  <w:style w:type="character" w:customStyle="1" w:styleId="Heading4Char">
    <w:name w:val="Heading 4 Char"/>
    <w:basedOn w:val="DefaultParagraphFont"/>
    <w:link w:val="Heading4"/>
    <w:uiPriority w:val="9"/>
    <w:rsid w:val="00884CEA"/>
    <w:rPr>
      <w:rFonts w:asciiTheme="majorHAnsi" w:hAnsiTheme="majorHAnsi"/>
      <w:caps/>
      <w:szCs w:val="24"/>
    </w:rPr>
  </w:style>
  <w:style w:type="character" w:customStyle="1" w:styleId="Heading5Char">
    <w:name w:val="Heading 5 Char"/>
    <w:basedOn w:val="DefaultParagraphFont"/>
    <w:link w:val="Heading5"/>
    <w:uiPriority w:val="9"/>
    <w:rsid w:val="00884CEA"/>
    <w:rPr>
      <w:rFonts w:asciiTheme="majorHAnsi" w:hAnsiTheme="majorHAnsi"/>
      <w:i/>
      <w:caps/>
    </w:rPr>
  </w:style>
  <w:style w:type="paragraph" w:styleId="ListParagraph">
    <w:name w:val="List Paragraph"/>
    <w:basedOn w:val="Normal"/>
    <w:uiPriority w:val="34"/>
    <w:qFormat/>
    <w:rsid w:val="0012010E"/>
    <w:pPr>
      <w:ind w:left="720"/>
      <w:contextualSpacing/>
    </w:pPr>
  </w:style>
  <w:style w:type="paragraph" w:styleId="Title">
    <w:name w:val="Title"/>
    <w:basedOn w:val="Normal"/>
    <w:next w:val="Normal"/>
    <w:link w:val="TitleChar"/>
    <w:uiPriority w:val="10"/>
    <w:qFormat/>
    <w:rsid w:val="00884CEA"/>
    <w:pPr>
      <w:spacing w:before="1080" w:after="360" w:line="240" w:lineRule="auto"/>
      <w:contextualSpacing/>
    </w:pPr>
    <w:rPr>
      <w:rFonts w:ascii="Cambria" w:eastAsiaTheme="majorEastAsia" w:hAnsi="Cambria" w:cstheme="majorBidi"/>
      <w:b/>
      <w:spacing w:val="-10"/>
      <w:kern w:val="28"/>
      <w:sz w:val="48"/>
      <w:szCs w:val="56"/>
    </w:rPr>
  </w:style>
  <w:style w:type="character" w:customStyle="1" w:styleId="TitleChar">
    <w:name w:val="Title Char"/>
    <w:basedOn w:val="DefaultParagraphFont"/>
    <w:link w:val="Title"/>
    <w:uiPriority w:val="10"/>
    <w:rsid w:val="00884CEA"/>
    <w:rPr>
      <w:rFonts w:ascii="Cambria" w:eastAsiaTheme="majorEastAsia" w:hAnsi="Cambria" w:cstheme="majorBidi"/>
      <w:b/>
      <w:spacing w:val="-10"/>
      <w:kern w:val="28"/>
      <w:sz w:val="48"/>
      <w:szCs w:val="56"/>
    </w:rPr>
  </w:style>
  <w:style w:type="character" w:customStyle="1" w:styleId="Heading1Char">
    <w:name w:val="Heading 1 Char"/>
    <w:basedOn w:val="DefaultParagraphFont"/>
    <w:link w:val="Heading1"/>
    <w:uiPriority w:val="9"/>
    <w:rsid w:val="00884CEA"/>
    <w:rPr>
      <w:rFonts w:asciiTheme="majorHAnsi" w:eastAsiaTheme="majorEastAsia" w:hAnsiTheme="majorHAnsi" w:cstheme="majorBidi"/>
      <w:caps/>
      <w:sz w:val="32"/>
      <w:szCs w:val="32"/>
    </w:rPr>
  </w:style>
  <w:style w:type="character" w:customStyle="1" w:styleId="Heading6Char">
    <w:name w:val="Heading 6 Char"/>
    <w:basedOn w:val="DefaultParagraphFont"/>
    <w:link w:val="Heading6"/>
    <w:uiPriority w:val="9"/>
    <w:rsid w:val="00884CEA"/>
    <w:rPr>
      <w:rFonts w:asciiTheme="majorHAnsi" w:eastAsiaTheme="majorEastAsia" w:hAnsiTheme="majorHAnsi" w:cstheme="majorBidi"/>
      <w:sz w:val="20"/>
      <w:u w:val="single"/>
    </w:rPr>
  </w:style>
  <w:style w:type="character" w:customStyle="1" w:styleId="Heading7Char">
    <w:name w:val="Heading 7 Char"/>
    <w:basedOn w:val="DefaultParagraphFont"/>
    <w:link w:val="Heading7"/>
    <w:uiPriority w:val="9"/>
    <w:semiHidden/>
    <w:rsid w:val="00884CEA"/>
    <w:rPr>
      <w:rFonts w:asciiTheme="majorHAnsi" w:eastAsiaTheme="majorEastAsia" w:hAnsiTheme="majorHAnsi" w:cstheme="majorBidi"/>
      <w:i/>
      <w:iCs/>
      <w:u w:val="single"/>
    </w:rPr>
  </w:style>
  <w:style w:type="character" w:styleId="IntenseEmphasis">
    <w:name w:val="Intense Emphasis"/>
    <w:basedOn w:val="DefaultParagraphFont"/>
    <w:uiPriority w:val="21"/>
    <w:qFormat/>
    <w:rsid w:val="00027771"/>
    <w:rPr>
      <w:i/>
      <w:iCs/>
      <w:color w:val="00534D" w:themeColor="accent1" w:themeShade="80"/>
    </w:rPr>
  </w:style>
  <w:style w:type="paragraph" w:styleId="IntenseQuote">
    <w:name w:val="Intense Quote"/>
    <w:basedOn w:val="Normal"/>
    <w:next w:val="Normal"/>
    <w:link w:val="IntenseQuoteChar"/>
    <w:uiPriority w:val="30"/>
    <w:qFormat/>
    <w:rsid w:val="00027771"/>
    <w:pPr>
      <w:pBdr>
        <w:top w:val="single" w:sz="4" w:space="10" w:color="00A69B" w:themeColor="accent1"/>
        <w:bottom w:val="single" w:sz="4" w:space="10" w:color="00A69B" w:themeColor="accent1"/>
      </w:pBdr>
      <w:spacing w:before="360" w:after="360"/>
      <w:ind w:left="864" w:right="864"/>
      <w:jc w:val="center"/>
    </w:pPr>
    <w:rPr>
      <w:i/>
      <w:iCs/>
      <w:color w:val="00534D" w:themeColor="accent1" w:themeShade="80"/>
    </w:rPr>
  </w:style>
  <w:style w:type="character" w:customStyle="1" w:styleId="IntenseQuoteChar">
    <w:name w:val="Intense Quote Char"/>
    <w:basedOn w:val="DefaultParagraphFont"/>
    <w:link w:val="IntenseQuote"/>
    <w:uiPriority w:val="30"/>
    <w:rsid w:val="00027771"/>
    <w:rPr>
      <w:i/>
      <w:iCs/>
      <w:color w:val="00534D" w:themeColor="accent1" w:themeShade="80"/>
    </w:rPr>
  </w:style>
  <w:style w:type="character" w:styleId="IntenseReference">
    <w:name w:val="Intense Reference"/>
    <w:basedOn w:val="DefaultParagraphFont"/>
    <w:uiPriority w:val="32"/>
    <w:qFormat/>
    <w:rsid w:val="00027771"/>
    <w:rPr>
      <w:b/>
      <w:bCs/>
      <w:smallCaps/>
      <w:color w:val="00534D" w:themeColor="accent1" w:themeShade="80"/>
      <w:spacing w:val="5"/>
    </w:rPr>
  </w:style>
  <w:style w:type="table" w:styleId="TableGrid">
    <w:name w:val="Table Grid"/>
    <w:basedOn w:val="TableNormal"/>
    <w:uiPriority w:val="39"/>
    <w:rsid w:val="00B2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CE1"/>
    <w:rPr>
      <w:color w:val="D0380E" w:themeColor="hyperlink"/>
      <w:u w:val="single"/>
    </w:rPr>
  </w:style>
  <w:style w:type="character" w:styleId="UnresolvedMention">
    <w:name w:val="Unresolved Mention"/>
    <w:basedOn w:val="DefaultParagraphFont"/>
    <w:uiPriority w:val="99"/>
    <w:semiHidden/>
    <w:unhideWhenUsed/>
    <w:rsid w:val="001B1CE1"/>
    <w:rPr>
      <w:color w:val="605E5C"/>
      <w:shd w:val="clear" w:color="auto" w:fill="E1DFDD"/>
    </w:rPr>
  </w:style>
  <w:style w:type="character" w:styleId="CommentReference">
    <w:name w:val="annotation reference"/>
    <w:basedOn w:val="DefaultParagraphFont"/>
    <w:uiPriority w:val="99"/>
    <w:semiHidden/>
    <w:unhideWhenUsed/>
    <w:rsid w:val="0091730B"/>
    <w:rPr>
      <w:sz w:val="16"/>
      <w:szCs w:val="16"/>
    </w:rPr>
  </w:style>
  <w:style w:type="paragraph" w:styleId="CommentText">
    <w:name w:val="annotation text"/>
    <w:basedOn w:val="Normal"/>
    <w:link w:val="CommentTextChar"/>
    <w:uiPriority w:val="99"/>
    <w:unhideWhenUsed/>
    <w:rsid w:val="0091730B"/>
    <w:pPr>
      <w:spacing w:line="240" w:lineRule="auto"/>
    </w:pPr>
    <w:rPr>
      <w:sz w:val="20"/>
      <w:szCs w:val="20"/>
    </w:rPr>
  </w:style>
  <w:style w:type="character" w:customStyle="1" w:styleId="CommentTextChar">
    <w:name w:val="Comment Text Char"/>
    <w:basedOn w:val="DefaultParagraphFont"/>
    <w:link w:val="CommentText"/>
    <w:uiPriority w:val="99"/>
    <w:rsid w:val="0091730B"/>
    <w:rPr>
      <w:sz w:val="20"/>
      <w:szCs w:val="20"/>
    </w:rPr>
  </w:style>
  <w:style w:type="paragraph" w:styleId="CommentSubject">
    <w:name w:val="annotation subject"/>
    <w:basedOn w:val="CommentText"/>
    <w:next w:val="CommentText"/>
    <w:link w:val="CommentSubjectChar"/>
    <w:uiPriority w:val="99"/>
    <w:semiHidden/>
    <w:unhideWhenUsed/>
    <w:rsid w:val="0091730B"/>
    <w:rPr>
      <w:b/>
      <w:bCs/>
    </w:rPr>
  </w:style>
  <w:style w:type="character" w:customStyle="1" w:styleId="CommentSubjectChar">
    <w:name w:val="Comment Subject Char"/>
    <w:basedOn w:val="CommentTextChar"/>
    <w:link w:val="CommentSubject"/>
    <w:uiPriority w:val="99"/>
    <w:semiHidden/>
    <w:rsid w:val="0091730B"/>
    <w:rPr>
      <w:b/>
      <w:bCs/>
      <w:sz w:val="20"/>
      <w:szCs w:val="20"/>
    </w:rPr>
  </w:style>
  <w:style w:type="character" w:styleId="Mention">
    <w:name w:val="Mention"/>
    <w:basedOn w:val="DefaultParagraphFont"/>
    <w:uiPriority w:val="99"/>
    <w:unhideWhenUsed/>
    <w:rsid w:val="009173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9133">
      <w:bodyDiv w:val="1"/>
      <w:marLeft w:val="0"/>
      <w:marRight w:val="0"/>
      <w:marTop w:val="0"/>
      <w:marBottom w:val="0"/>
      <w:divBdr>
        <w:top w:val="none" w:sz="0" w:space="0" w:color="auto"/>
        <w:left w:val="none" w:sz="0" w:space="0" w:color="auto"/>
        <w:bottom w:val="none" w:sz="0" w:space="0" w:color="auto"/>
        <w:right w:val="none" w:sz="0" w:space="0" w:color="auto"/>
      </w:divBdr>
      <w:divsChild>
        <w:div w:id="1866017579">
          <w:marLeft w:val="446"/>
          <w:marRight w:val="0"/>
          <w:marTop w:val="0"/>
          <w:marBottom w:val="0"/>
          <w:divBdr>
            <w:top w:val="none" w:sz="0" w:space="0" w:color="auto"/>
            <w:left w:val="none" w:sz="0" w:space="0" w:color="auto"/>
            <w:bottom w:val="none" w:sz="0" w:space="0" w:color="auto"/>
            <w:right w:val="none" w:sz="0" w:space="0" w:color="auto"/>
          </w:divBdr>
        </w:div>
        <w:div w:id="12852230">
          <w:marLeft w:val="446"/>
          <w:marRight w:val="0"/>
          <w:marTop w:val="0"/>
          <w:marBottom w:val="0"/>
          <w:divBdr>
            <w:top w:val="none" w:sz="0" w:space="0" w:color="auto"/>
            <w:left w:val="none" w:sz="0" w:space="0" w:color="auto"/>
            <w:bottom w:val="none" w:sz="0" w:space="0" w:color="auto"/>
            <w:right w:val="none" w:sz="0" w:space="0" w:color="auto"/>
          </w:divBdr>
        </w:div>
        <w:div w:id="1498885571">
          <w:marLeft w:val="446"/>
          <w:marRight w:val="0"/>
          <w:marTop w:val="0"/>
          <w:marBottom w:val="0"/>
          <w:divBdr>
            <w:top w:val="none" w:sz="0" w:space="0" w:color="auto"/>
            <w:left w:val="none" w:sz="0" w:space="0" w:color="auto"/>
            <w:bottom w:val="none" w:sz="0" w:space="0" w:color="auto"/>
            <w:right w:val="none" w:sz="0" w:space="0" w:color="auto"/>
          </w:divBdr>
        </w:div>
        <w:div w:id="2117602109">
          <w:marLeft w:val="446"/>
          <w:marRight w:val="0"/>
          <w:marTop w:val="0"/>
          <w:marBottom w:val="0"/>
          <w:divBdr>
            <w:top w:val="none" w:sz="0" w:space="0" w:color="auto"/>
            <w:left w:val="none" w:sz="0" w:space="0" w:color="auto"/>
            <w:bottom w:val="none" w:sz="0" w:space="0" w:color="auto"/>
            <w:right w:val="none" w:sz="0" w:space="0" w:color="auto"/>
          </w:divBdr>
        </w:div>
      </w:divsChild>
    </w:div>
    <w:div w:id="1978605175">
      <w:bodyDiv w:val="1"/>
      <w:marLeft w:val="0"/>
      <w:marRight w:val="0"/>
      <w:marTop w:val="0"/>
      <w:marBottom w:val="0"/>
      <w:divBdr>
        <w:top w:val="none" w:sz="0" w:space="0" w:color="auto"/>
        <w:left w:val="none" w:sz="0" w:space="0" w:color="auto"/>
        <w:bottom w:val="none" w:sz="0" w:space="0" w:color="auto"/>
        <w:right w:val="none" w:sz="0" w:space="0" w:color="auto"/>
      </w:divBdr>
      <w:divsChild>
        <w:div w:id="439489864">
          <w:marLeft w:val="446"/>
          <w:marRight w:val="0"/>
          <w:marTop w:val="0"/>
          <w:marBottom w:val="0"/>
          <w:divBdr>
            <w:top w:val="none" w:sz="0" w:space="0" w:color="auto"/>
            <w:left w:val="none" w:sz="0" w:space="0" w:color="auto"/>
            <w:bottom w:val="none" w:sz="0" w:space="0" w:color="auto"/>
            <w:right w:val="none" w:sz="0" w:space="0" w:color="auto"/>
          </w:divBdr>
        </w:div>
        <w:div w:id="555704310">
          <w:marLeft w:val="446"/>
          <w:marRight w:val="0"/>
          <w:marTop w:val="0"/>
          <w:marBottom w:val="0"/>
          <w:divBdr>
            <w:top w:val="none" w:sz="0" w:space="0" w:color="auto"/>
            <w:left w:val="none" w:sz="0" w:space="0" w:color="auto"/>
            <w:bottom w:val="none" w:sz="0" w:space="0" w:color="auto"/>
            <w:right w:val="none" w:sz="0" w:space="0" w:color="auto"/>
          </w:divBdr>
        </w:div>
        <w:div w:id="15646837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7FED15C-5E8E-425B-9F13-79B17F5DC18E}">
    <t:Anchor>
      <t:Comment id="903342471"/>
    </t:Anchor>
    <t:History>
      <t:Event id="{344F072B-56F9-4F3A-B53B-A5DF00E71C55}" time="2023-06-12T15:13:44.314Z">
        <t:Attribution userId="S::steven.labounty@tea.texas.gov::213b083c-ad80-470c-9cbe-152da42b0b39" userProvider="AD" userName="LaBounty, Steven"/>
        <t:Anchor>
          <t:Comment id="903342471"/>
        </t:Anchor>
        <t:Create/>
      </t:Event>
      <t:Event id="{6E2250BA-840D-41B7-8AA0-4E0964D106CD}" time="2023-06-12T15:13:44.314Z">
        <t:Attribution userId="S::steven.labounty@tea.texas.gov::213b083c-ad80-470c-9cbe-152da42b0b39" userProvider="AD" userName="LaBounty, Steven"/>
        <t:Anchor>
          <t:Comment id="903342471"/>
        </t:Anchor>
        <t:Assign userId="S::Frank.Ghafoor@tea.texas.gov::ba81bdaf-bb8a-42d7-ae64-2cae49e78c7b" userProvider="AD" userName="Ghafoor, Frank"/>
      </t:Event>
      <t:Event id="{81C0B865-16FE-423E-AEC2-36E7AA3CC577}" time="2023-06-12T15:13:44.314Z">
        <t:Attribution userId="S::steven.labounty@tea.texas.gov::213b083c-ad80-470c-9cbe-152da42b0b39" userProvider="AD" userName="LaBounty, Steven"/>
        <t:Anchor>
          <t:Comment id="903342471"/>
        </t:Anchor>
        <t:SetTitle title="@Ghafoor, Frank Align these to the updated slides in the deck after the 6/12 meeting."/>
      </t:Event>
      <t:Event id="{F66CFA7A-245B-4D69-BCF3-C80860976509}" time="2023-06-13T20:57:58.074Z">
        <t:Attribution userId="S::steven.labounty@tea.texas.gov::213b083c-ad80-470c-9cbe-152da42b0b39" userProvider="AD" userName="LaBounty, Steven"/>
        <t:Progress percentComplete="100"/>
      </t:Event>
    </t:History>
  </t:Task>
</t:Tasks>
</file>

<file path=word/theme/theme1.xml><?xml version="1.0" encoding="utf-8"?>
<a:theme xmlns:a="http://schemas.openxmlformats.org/drawingml/2006/main" name="Office Theme">
  <a:themeElements>
    <a:clrScheme name="TIA">
      <a:dk1>
        <a:srgbClr val="000000"/>
      </a:dk1>
      <a:lt1>
        <a:sysClr val="window" lastClr="FFFFFF"/>
      </a:lt1>
      <a:dk2>
        <a:srgbClr val="363534"/>
      </a:dk2>
      <a:lt2>
        <a:srgbClr val="E7E3DB"/>
      </a:lt2>
      <a:accent1>
        <a:srgbClr val="00A69B"/>
      </a:accent1>
      <a:accent2>
        <a:srgbClr val="87C54A"/>
      </a:accent2>
      <a:accent3>
        <a:srgbClr val="F8CC2B"/>
      </a:accent3>
      <a:accent4>
        <a:srgbClr val="F16038"/>
      </a:accent4>
      <a:accent5>
        <a:srgbClr val="015692"/>
      </a:accent5>
      <a:accent6>
        <a:srgbClr val="E7E3DB"/>
      </a:accent6>
      <a:hlink>
        <a:srgbClr val="D0380E"/>
      </a:hlink>
      <a:folHlink>
        <a:srgbClr val="007C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Tags xmlns="55ad0659-6a5d-4092-b991-df82805f26a4" xsi:nil="true"/>
    <SharedWithUsers xmlns="4780d0d2-c080-455e-bee8-5b3382ef325a">
      <UserInfo>
        <DisplayName>Richie, Amy</DisplayName>
        <AccountId>5234</AccountId>
        <AccountType/>
      </UserInfo>
      <UserInfo>
        <DisplayName>Pariseau, Sara</DisplayName>
        <AccountId>5751</AccountId>
        <AccountType/>
      </UserInfo>
      <UserInfo>
        <DisplayName>LaBounty, Steven</DisplayName>
        <AccountId>4485</AccountId>
        <AccountType/>
      </UserInfo>
    </SharedWithUsers>
    <TaxCatchAll xmlns="7509388a-dc3d-42e0-ad02-1f88cc25c44c" xsi:nil="true"/>
    <lcf76f155ced4ddcb4097134ff3c332f xmlns="55ad0659-6a5d-4092-b991-df82805f26a4">
      <Terms xmlns="http://schemas.microsoft.com/office/infopath/2007/PartnerControls"/>
    </lcf76f155ced4ddcb4097134ff3c332f>
    <Owner xmlns="55ad0659-6a5d-4092-b991-df82805f2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8CB2DC0153D0408D1CF651F2AD29DF" ma:contentTypeVersion="20" ma:contentTypeDescription="Create a new document." ma:contentTypeScope="" ma:versionID="a9927c7e0fcb0a7c291f8e920c4ce1ec">
  <xsd:schema xmlns:xsd="http://www.w3.org/2001/XMLSchema" xmlns:xs="http://www.w3.org/2001/XMLSchema" xmlns:p="http://schemas.microsoft.com/office/2006/metadata/properties" xmlns:ns2="55ad0659-6a5d-4092-b991-df82805f26a4" xmlns:ns3="4780d0d2-c080-455e-bee8-5b3382ef325a" xmlns:ns4="7509388a-dc3d-42e0-ad02-1f88cc25c44c" targetNamespace="http://schemas.microsoft.com/office/2006/metadata/properties" ma:root="true" ma:fieldsID="a72bc6cfb533fd8ca1588cdcbcefe104" ns2:_="" ns3:_="" ns4:_="">
    <xsd:import namespace="55ad0659-6a5d-4092-b991-df82805f26a4"/>
    <xsd:import namespace="4780d0d2-c080-455e-bee8-5b3382ef325a"/>
    <xsd:import namespace="7509388a-dc3d-42e0-ad02-1f88cc25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PhotoTags" minOccurs="0"/>
                <xsd:element ref="ns2:MediaLengthInSeconds" minOccurs="0"/>
                <xsd:element ref="ns4:TaxCatchAll" minOccurs="0"/>
                <xsd:element ref="ns2:lcf76f155ced4ddcb4097134ff3c332f"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d0659-6a5d-4092-b991-df82805f2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hotoTags" ma:index="20" nillable="true" ma:displayName="Photo Tags" ma:format="Dropdown" ma:internalName="PhotoTag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Owner" ma:index="25" nillable="true" ma:displayName="Owner" ma:description="Name of the person who owns the OP" ma:format="Dropdown"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0d0d2-c080-455e-bee8-5b3382ef3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388a-dc3d-42e0-ad02-1f88cc25c4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dda7e6e-9532-4eac-be15-fb9b6964c0ff}" ma:internalName="TaxCatchAll" ma:showField="CatchAllData" ma:web="7509388a-dc3d-42e0-ad02-1f88cc25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4406B-BA65-412F-BBC7-AA5F3ABAB49E}">
  <ds:schemaRefs>
    <ds:schemaRef ds:uri="http://schemas.openxmlformats.org/officeDocument/2006/bibliography"/>
  </ds:schemaRefs>
</ds:datastoreItem>
</file>

<file path=customXml/itemProps2.xml><?xml version="1.0" encoding="utf-8"?>
<ds:datastoreItem xmlns:ds="http://schemas.openxmlformats.org/officeDocument/2006/customXml" ds:itemID="{E3F90EF9-9B91-4F93-A7D5-E222023A1A82}">
  <ds:schemaRefs>
    <ds:schemaRef ds:uri="55ad0659-6a5d-4092-b991-df82805f26a4"/>
    <ds:schemaRef ds:uri="http://schemas.microsoft.com/office/2006/metadata/properties"/>
    <ds:schemaRef ds:uri="http://purl.org/dc/elements/1.1/"/>
    <ds:schemaRef ds:uri="http://schemas.openxmlformats.org/package/2006/metadata/core-properties"/>
    <ds:schemaRef ds:uri="4780d0d2-c080-455e-bee8-5b3382ef325a"/>
    <ds:schemaRef ds:uri="http://purl.org/dc/terms/"/>
    <ds:schemaRef ds:uri="7509388a-dc3d-42e0-ad02-1f88cc25c44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0FB2F96-562C-490D-9EAE-B946F7FD6A3F}">
  <ds:schemaRefs>
    <ds:schemaRef ds:uri="http://schemas.microsoft.com/sharepoint/v3/contenttype/forms"/>
  </ds:schemaRefs>
</ds:datastoreItem>
</file>

<file path=customXml/itemProps4.xml><?xml version="1.0" encoding="utf-8"?>
<ds:datastoreItem xmlns:ds="http://schemas.openxmlformats.org/officeDocument/2006/customXml" ds:itemID="{7EF74118-718A-49CE-A3E5-B330B4CE9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d0659-6a5d-4092-b991-df82805f26a4"/>
    <ds:schemaRef ds:uri="4780d0d2-c080-455e-bee8-5b3382ef325a"/>
    <ds:schemaRef ds:uri="7509388a-dc3d-42e0-ad02-1f88cc25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3760</Characters>
  <Application>Microsoft Office Word</Application>
  <DocSecurity>0</DocSecurity>
  <Lines>76</Lines>
  <Paragraphs>52</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Amy</dc:creator>
  <cp:keywords/>
  <dc:description/>
  <cp:lastModifiedBy>Ghafoor, Frank</cp:lastModifiedBy>
  <cp:revision>121</cp:revision>
  <dcterms:created xsi:type="dcterms:W3CDTF">2022-07-19T21:16:00Z</dcterms:created>
  <dcterms:modified xsi:type="dcterms:W3CDTF">2023-06-21T15:20:00Z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0x0101001B8CB2DC0153D0408D1CF651F2AD29DF</vt:lpwstr>
  </property>
  <property fmtid="{D5CDD505-2E9C-101B-9397-08002B2CF9AE}" pid="3" name="MediaServiceImageTags">
    <vt:lpwstr/>
  </property>
  <property fmtid="{D5CDD505-2E9C-101B-9397-08002B2CF9AE}" pid="4" name="GrammarlyDocumentId">
    <vt:lpwstr>4e427c82140f89a57f2e8dd084537d9643b0b72e0b961d553c908ce55c8c20ef</vt:lpwstr>
  </property>
</Properties>
</file>